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99" w:rsidRDefault="008C5D99">
      <w:pPr>
        <w:pStyle w:val="ConsPlusNormal"/>
        <w:spacing w:before="200"/>
      </w:pPr>
    </w:p>
    <w:p w:rsidR="008C5D99" w:rsidRDefault="008C5D99">
      <w:pPr>
        <w:pStyle w:val="ConsPlusNormal"/>
        <w:outlineLvl w:val="0"/>
      </w:pPr>
      <w:r>
        <w:t>Зарегистрировано в Национальном реестре правовых актов</w:t>
      </w:r>
    </w:p>
    <w:p w:rsidR="008C5D99" w:rsidRDefault="008C5D99">
      <w:pPr>
        <w:pStyle w:val="ConsPlusNormal"/>
        <w:spacing w:before="200"/>
      </w:pPr>
      <w:r>
        <w:t>Республики Беларусь 25 июня 2021 г. N 8/36859</w:t>
      </w:r>
    </w:p>
    <w:p w:rsidR="008C5D99" w:rsidRDefault="008C5D99">
      <w:pPr>
        <w:pStyle w:val="ConsPlusNormal"/>
        <w:pBdr>
          <w:top w:val="single" w:sz="6" w:space="0" w:color="auto"/>
        </w:pBdr>
        <w:spacing w:before="100" w:after="100"/>
        <w:jc w:val="both"/>
        <w:rPr>
          <w:sz w:val="2"/>
          <w:szCs w:val="2"/>
        </w:rPr>
      </w:pPr>
    </w:p>
    <w:p w:rsidR="008C5D99" w:rsidRDefault="008C5D99">
      <w:pPr>
        <w:pStyle w:val="ConsPlusNormal"/>
      </w:pPr>
    </w:p>
    <w:p w:rsidR="008C5D99" w:rsidRDefault="008C5D99">
      <w:pPr>
        <w:pStyle w:val="ConsPlusTitle"/>
        <w:jc w:val="center"/>
      </w:pPr>
      <w:r>
        <w:t>ПОСТАНОВЛЕНИЕ МИНИСТЕРСТВА ЗДРАВООХРАНЕНИЯ РЕСПУБЛИКИ БЕЛАРУСЬ</w:t>
      </w:r>
    </w:p>
    <w:p w:rsidR="008C5D99" w:rsidRDefault="008C5D99">
      <w:pPr>
        <w:pStyle w:val="ConsPlusTitle"/>
        <w:jc w:val="center"/>
      </w:pPr>
      <w:r>
        <w:t>31 мая 2021 г. N 72</w:t>
      </w:r>
    </w:p>
    <w:p w:rsidR="008C5D99" w:rsidRDefault="008C5D99">
      <w:pPr>
        <w:pStyle w:val="ConsPlusTitle"/>
        <w:jc w:val="center"/>
      </w:pPr>
    </w:p>
    <w:p w:rsidR="008C5D99" w:rsidRDefault="008C5D99">
      <w:pPr>
        <w:pStyle w:val="ConsPlusTitle"/>
        <w:jc w:val="center"/>
      </w:pPr>
      <w:r>
        <w:t>О ТРЕБОВАНИЯХ К ЗАНЯТИЮ ДОЛЖНОСТЕЙ СЛУЖАЩИХ МЕДИЦИНСКИХ, ФАРМАЦЕВТИЧЕСКИХ РАБОТНИКОВ</w:t>
      </w:r>
    </w:p>
    <w:p w:rsidR="008C5D99" w:rsidRDefault="008C5D99">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8C5D99">
        <w:trPr>
          <w:jc w:val="center"/>
        </w:trPr>
        <w:tc>
          <w:tcPr>
            <w:tcW w:w="10147" w:type="dxa"/>
            <w:tcBorders>
              <w:left w:val="single" w:sz="24" w:space="0" w:color="CED3F1"/>
              <w:right w:val="single" w:sz="24" w:space="0" w:color="F4F3F8"/>
            </w:tcBorders>
            <w:shd w:val="clear" w:color="auto" w:fill="F4F3F8"/>
          </w:tcPr>
          <w:p w:rsidR="008C5D99" w:rsidRDefault="008C5D99">
            <w:pPr>
              <w:pStyle w:val="ConsPlusNormal"/>
              <w:jc w:val="center"/>
              <w:rPr>
                <w:color w:val="392C69"/>
              </w:rPr>
            </w:pPr>
            <w:r>
              <w:rPr>
                <w:color w:val="392C69"/>
              </w:rPr>
              <w:t>(в ред. постановления Минздрава от 01.02.2023 N 21)</w:t>
            </w:r>
          </w:p>
        </w:tc>
      </w:tr>
    </w:tbl>
    <w:p w:rsidR="008C5D99" w:rsidRDefault="008C5D99">
      <w:pPr>
        <w:pStyle w:val="ConsPlusNormal"/>
      </w:pPr>
    </w:p>
    <w:p w:rsidR="008C5D99" w:rsidRDefault="008C5D99">
      <w:pPr>
        <w:pStyle w:val="ConsPlusNormal"/>
        <w:ind w:firstLine="540"/>
        <w:jc w:val="both"/>
      </w:pPr>
      <w:r>
        <w:t>На основании части первой статьи 56 Закона Республики Беларусь от 18 июня 1993 г. N 2435-XII "О здравоохранении", подпункта 8.52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Министерство здравоохранения Республики Беларусь ПОСТАНОВЛЯЕТ:</w:t>
      </w:r>
    </w:p>
    <w:p w:rsidR="008C5D99" w:rsidRDefault="008C5D99">
      <w:pPr>
        <w:pStyle w:val="ConsPlusNormal"/>
        <w:jc w:val="both"/>
      </w:pPr>
      <w:r>
        <w:t>(преамбула в ред. постановления Минздрава от 01.02.2023 N 21)</w:t>
      </w:r>
    </w:p>
    <w:p w:rsidR="008C5D99" w:rsidRDefault="008C5D99">
      <w:pPr>
        <w:pStyle w:val="ConsPlusNormal"/>
        <w:spacing w:before="200"/>
        <w:ind w:firstLine="540"/>
        <w:jc w:val="both"/>
      </w:pPr>
      <w:r>
        <w:t>1. Установить, что:</w:t>
      </w:r>
    </w:p>
    <w:p w:rsidR="008C5D99" w:rsidRDefault="008C5D99">
      <w:pPr>
        <w:pStyle w:val="ConsPlusNormal"/>
        <w:spacing w:before="260"/>
        <w:ind w:firstLine="540"/>
        <w:jc w:val="both"/>
      </w:pPr>
      <w:r>
        <w:t>1.1. для целей настоящего постановления к должностям руководителей относятся должности служащих:</w:t>
      </w:r>
    </w:p>
    <w:p w:rsidR="008C5D99" w:rsidRDefault="008C5D99">
      <w:pPr>
        <w:pStyle w:val="ConsPlusNormal"/>
        <w:spacing w:before="200"/>
        <w:ind w:firstLine="540"/>
        <w:jc w:val="both"/>
      </w:pPr>
      <w:r>
        <w:t>руководителей организаций здравоохранения - главный врач (директор, заведующий, начальник, председатель);</w:t>
      </w:r>
    </w:p>
    <w:p w:rsidR="008C5D99" w:rsidRDefault="008C5D99">
      <w:pPr>
        <w:pStyle w:val="ConsPlusNormal"/>
        <w:spacing w:before="200"/>
        <w:ind w:firstLine="540"/>
        <w:jc w:val="both"/>
      </w:pPr>
      <w:r>
        <w:t>заместителей руководителей организаций здравоохранения, учреждений образования, учреждений социального обслуживания, осуществляющих стационарное социальное обслуживание;</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r>
        <w:t>руководителей филиалов и (или) обособленных подразделений (больниц, поликлиник, родильных домов, станций скорой медицинской помощи, станций (центров) переливания крови и других) организаций здравоохранения, воинских частей, подразделений, входящих в состав Вооруженных Сил Республики Беларусь, систему органов внутренних дел, учреждений социального обслуживания, осуществляющих стационарное социальное обслуживание, - заведующий (начальник) и его заместители;</w:t>
      </w:r>
    </w:p>
    <w:p w:rsidR="008C5D99" w:rsidRDefault="008C5D99">
      <w:pPr>
        <w:pStyle w:val="ConsPlusNormal"/>
        <w:spacing w:before="200"/>
        <w:ind w:firstLine="540"/>
        <w:jc w:val="both"/>
      </w:pPr>
      <w:r>
        <w:t>руководителей структурных и (или) обособленных подразделений (больниц, амбулаторий) организаций здравоохранения, воинских частей, подразделений, входящих в состав Вооруженных Сил Республики Беларусь, систему органов внутренних дел, Белорусского Общества Красного Креста, учреждений социального обслуживания, осуществляющих стационарное социальное обслуживание, - заведующий (начальник) и его заместители, председатель и его заместители;</w:t>
      </w:r>
    </w:p>
    <w:p w:rsidR="008C5D99" w:rsidRDefault="008C5D99">
      <w:pPr>
        <w:pStyle w:val="ConsPlusNormal"/>
        <w:spacing w:before="200"/>
        <w:ind w:firstLine="540"/>
        <w:jc w:val="both"/>
      </w:pPr>
      <w:r>
        <w:t>главная медицинская сестра, главный медицинский брат;</w:t>
      </w:r>
    </w:p>
    <w:p w:rsidR="008C5D99" w:rsidRDefault="008C5D99">
      <w:pPr>
        <w:pStyle w:val="ConsPlusNormal"/>
        <w:spacing w:before="200"/>
        <w:ind w:firstLine="540"/>
        <w:jc w:val="both"/>
      </w:pPr>
      <w:r>
        <w:t>руководителей аптечных организаций - генеральный директор (директор, начальник, заведующий) и его заместители;</w:t>
      </w:r>
    </w:p>
    <w:p w:rsidR="008C5D99" w:rsidRDefault="008C5D99">
      <w:pPr>
        <w:pStyle w:val="ConsPlusNormal"/>
        <w:spacing w:before="200"/>
        <w:ind w:firstLine="540"/>
        <w:jc w:val="both"/>
      </w:pPr>
      <w:r>
        <w:t>1.2. право на занятие должности руководителя подтверждается наличием:</w:t>
      </w:r>
    </w:p>
    <w:p w:rsidR="008C5D99" w:rsidRDefault="008C5D99">
      <w:pPr>
        <w:pStyle w:val="ConsPlusNormal"/>
        <w:spacing w:before="200"/>
        <w:ind w:firstLine="540"/>
        <w:jc w:val="both"/>
      </w:pPr>
      <w:r>
        <w:t>документа об образовании, подтверждающего получение высшего образования по направлению образования "Здравоохранение", или признанного в установленном законодательством  порядке документа иностранного государства о полученном образовании;</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r>
        <w:t>сертификата о прохождении интернатуры (стажировки), за исключением должности служащего "Главная медицинская сестра, Главный медицинский брат";</w:t>
      </w:r>
    </w:p>
    <w:p w:rsidR="008C5D99" w:rsidRDefault="008C5D99">
      <w:pPr>
        <w:pStyle w:val="ConsPlusNormal"/>
        <w:spacing w:before="200"/>
        <w:ind w:firstLine="540"/>
        <w:jc w:val="both"/>
      </w:pPr>
      <w:r>
        <w:lastRenderedPageBreak/>
        <w:t>диплома о переподготовке на уровне высшего образования, за исключением должности служащего "Главная медицинская сестра, Главный медицинский брат";</w:t>
      </w:r>
    </w:p>
    <w:p w:rsidR="008C5D99" w:rsidRDefault="008C5D99">
      <w:pPr>
        <w:pStyle w:val="ConsPlusNormal"/>
        <w:spacing w:before="200"/>
        <w:ind w:firstLine="540"/>
        <w:jc w:val="both"/>
      </w:pPr>
      <w:r>
        <w:t>национального диплома кандидата (доктора) наук или приравненного к нему в установленном законодательством порядке документа иностранного государства о присуждении ученой степени (при необходимости);</w:t>
      </w:r>
    </w:p>
    <w:p w:rsidR="008C5D99" w:rsidRDefault="008C5D99">
      <w:pPr>
        <w:pStyle w:val="ConsPlusNormal"/>
        <w:spacing w:before="200"/>
        <w:ind w:firstLine="540"/>
        <w:jc w:val="both"/>
      </w:pPr>
      <w:r>
        <w:t>удостоверения о присвоении (подтверждении) квалификационной категории (при необходимости);</w:t>
      </w:r>
    </w:p>
    <w:p w:rsidR="008C5D99" w:rsidRDefault="008C5D99">
      <w:pPr>
        <w:pStyle w:val="ConsPlusNormal"/>
        <w:spacing w:before="200"/>
        <w:ind w:firstLine="540"/>
        <w:jc w:val="both"/>
      </w:pPr>
      <w:r>
        <w:t>стажа работы;</w:t>
      </w:r>
    </w:p>
    <w:p w:rsidR="008C5D99" w:rsidRDefault="008C5D99">
      <w:pPr>
        <w:pStyle w:val="ConsPlusNormal"/>
        <w:spacing w:before="200"/>
        <w:ind w:firstLine="540"/>
        <w:jc w:val="both"/>
      </w:pPr>
      <w:r>
        <w:t>1.3. право на занятие должности врача-специалиста, провизора-специалиста подтверждается наличием:</w:t>
      </w:r>
    </w:p>
    <w:p w:rsidR="008C5D99" w:rsidRDefault="008C5D99">
      <w:pPr>
        <w:pStyle w:val="ConsPlusNormal"/>
        <w:spacing w:before="200"/>
        <w:ind w:firstLine="540"/>
        <w:jc w:val="both"/>
      </w:pPr>
      <w:r>
        <w:t>документа об образовании, подтверждающего получение высшего образования по направлению образования "Здравоохранение", или признанного в установленном законодательством  порядке документа иностранного государства о полученном образовании;</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bookmarkStart w:id="0" w:name="Par38"/>
      <w:bookmarkEnd w:id="0"/>
      <w:r>
        <w:t>сертификата о прохождении интернатуры (стажировки);</w:t>
      </w:r>
    </w:p>
    <w:p w:rsidR="008C5D99" w:rsidRDefault="008C5D99">
      <w:pPr>
        <w:pStyle w:val="ConsPlusNormal"/>
        <w:spacing w:before="200"/>
        <w:ind w:firstLine="540"/>
        <w:jc w:val="both"/>
      </w:pPr>
      <w:r>
        <w:t>диплома о переподготовке на уровне высшего образования - для занятия должностей служащих, по которым в соответствии с настоящим постановлением наличие переподготовки является обязательным;</w:t>
      </w:r>
    </w:p>
    <w:p w:rsidR="008C5D99" w:rsidRDefault="008C5D99">
      <w:pPr>
        <w:pStyle w:val="ConsPlusNormal"/>
        <w:spacing w:before="200"/>
        <w:ind w:firstLine="540"/>
        <w:jc w:val="both"/>
      </w:pPr>
      <w:r>
        <w:t>документа, подтверждающего прохождение профессиональной подготовки врачей-специалистов, - для занятия должностей служащих врачей-специалистов, для занятия которых требуется прохождение профессиональной подготовки врачей-специалистов, по перечню согласно приложению 1;</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r>
        <w:t>свидетельства о повышении квалификации - для занятия должностей служащих, по которым объем повышения квалификации определен в соответствии с настоящим постановлением;</w:t>
      </w:r>
    </w:p>
    <w:p w:rsidR="008C5D99" w:rsidRDefault="008C5D99">
      <w:pPr>
        <w:pStyle w:val="ConsPlusNormal"/>
        <w:spacing w:before="200"/>
        <w:ind w:firstLine="540"/>
        <w:jc w:val="both"/>
      </w:pPr>
      <w:r>
        <w:t>1.4. право на занятие должности специалиста со средним специальным медицинским, фармацевтическим образованием подтверждается наличием:</w:t>
      </w:r>
    </w:p>
    <w:p w:rsidR="008C5D99" w:rsidRDefault="008C5D99">
      <w:pPr>
        <w:pStyle w:val="ConsPlusNormal"/>
        <w:spacing w:before="200"/>
        <w:ind w:firstLine="540"/>
        <w:jc w:val="both"/>
      </w:pPr>
      <w:r>
        <w:t>документа об образовании, подтверждающего получение высшего образования по специальности "Сестринское дело", документа об образовании, подтверждающего получение среднего специального образования по направлению образования "Здравоохранение", или признанного в установленном законодательством  порядке документа иностранного государства о полученном образовании;</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r>
        <w:t>диплома о переподготовке на уровне среднего специального образования по специальностям направления образования "Здравоохранение" - для занятия должностей служащих, по которым наличие переподготовки является обязательным;</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bookmarkStart w:id="1" w:name="Par48"/>
      <w:bookmarkEnd w:id="1"/>
      <w:r>
        <w:t>1.5. для занятия должности руководителя (главного врача, директора, заведующего, начальника, председателя) организации здравоохранения, за исключением организаций здравоохранения, указанных в подпунктах 1.6 - 1.10 настоящего пункта, или его заместителя, а также должности заместителя руководителя учреждения социального обслуживания, осуществляющего стационарное социальное обслуживание, учреждения образования требуется наличие:</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r>
        <w:t>документа об образовании, подтверждающего получение высшего образования по специальности "Лечебное дело", "Педиатрия", "Медико-диагностическое дело", "Медико-психологическое дело";</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r>
        <w:t>сертификата о прохождении интернатуры (стажировки);</w:t>
      </w:r>
    </w:p>
    <w:p w:rsidR="008C5D99" w:rsidRDefault="008C5D99">
      <w:pPr>
        <w:pStyle w:val="ConsPlusNormal"/>
        <w:spacing w:before="200"/>
        <w:ind w:firstLine="540"/>
        <w:jc w:val="both"/>
      </w:pPr>
      <w:r>
        <w:t>стажа работы в должностях врачей-специалистов не менее 5 лет;</w:t>
      </w:r>
    </w:p>
    <w:p w:rsidR="008C5D99" w:rsidRDefault="008C5D99">
      <w:pPr>
        <w:pStyle w:val="ConsPlusNormal"/>
        <w:spacing w:before="200"/>
        <w:ind w:firstLine="540"/>
        <w:jc w:val="both"/>
      </w:pPr>
      <w:r>
        <w:t>удостоверения о присвоении (подтверждении) первой или высшей квалификационной категории;</w:t>
      </w:r>
    </w:p>
    <w:p w:rsidR="008C5D99" w:rsidRDefault="008C5D99">
      <w:pPr>
        <w:pStyle w:val="ConsPlusNormal"/>
        <w:spacing w:before="200"/>
        <w:ind w:firstLine="540"/>
        <w:jc w:val="both"/>
      </w:pPr>
      <w:r>
        <w:lastRenderedPageBreak/>
        <w:t>диплома о переподготовке на уровне высшего образования по специальности переподготовки "Организация здравоохранения".</w:t>
      </w:r>
    </w:p>
    <w:p w:rsidR="008C5D99" w:rsidRDefault="008C5D99">
      <w:pPr>
        <w:pStyle w:val="ConsPlusNormal"/>
        <w:spacing w:before="200"/>
        <w:ind w:firstLine="540"/>
        <w:jc w:val="both"/>
      </w:pPr>
      <w:r>
        <w:t>Для занятия должности руководителя государственной медицинской научной организации дополнительно требуется наличие ученой степени кандидата или доктора наук;</w:t>
      </w:r>
    </w:p>
    <w:p w:rsidR="008C5D99" w:rsidRDefault="008C5D99">
      <w:pPr>
        <w:pStyle w:val="ConsPlusNormal"/>
        <w:spacing w:before="200"/>
        <w:ind w:firstLine="540"/>
        <w:jc w:val="both"/>
      </w:pPr>
      <w:bookmarkStart w:id="2" w:name="Par57"/>
      <w:bookmarkEnd w:id="2"/>
      <w:r>
        <w:t>1.6. для занятия должности руководителя (главного врача, директора, заведующего, начальника) организации здравоохранения, оказывающей стоматологическую помощь населению, или его заместителя требуется наличие:</w:t>
      </w:r>
    </w:p>
    <w:p w:rsidR="008C5D99" w:rsidRDefault="008C5D99">
      <w:pPr>
        <w:pStyle w:val="ConsPlusNormal"/>
        <w:spacing w:before="200"/>
        <w:ind w:firstLine="540"/>
        <w:jc w:val="both"/>
      </w:pPr>
      <w:r>
        <w:t>документа об образовании, подтверждающего получение высшего образования по специальности "Стоматология";</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r>
        <w:t>сертификата о прохождении интернатуры (стажировки);</w:t>
      </w:r>
    </w:p>
    <w:p w:rsidR="008C5D99" w:rsidRDefault="008C5D99">
      <w:pPr>
        <w:pStyle w:val="ConsPlusNormal"/>
        <w:spacing w:before="200"/>
        <w:ind w:firstLine="540"/>
        <w:jc w:val="both"/>
      </w:pPr>
      <w:r>
        <w:t>стажа работы в должностях врачей-специалистов стоматологического профиля не менее 5 лет;</w:t>
      </w:r>
    </w:p>
    <w:p w:rsidR="008C5D99" w:rsidRDefault="008C5D99">
      <w:pPr>
        <w:pStyle w:val="ConsPlusNormal"/>
        <w:spacing w:before="200"/>
        <w:ind w:firstLine="540"/>
        <w:jc w:val="both"/>
      </w:pPr>
      <w:r>
        <w:t>удостоверения о присвоении (подтверждении) первой или высшей квалификационной категории;</w:t>
      </w:r>
    </w:p>
    <w:p w:rsidR="008C5D99" w:rsidRDefault="008C5D99">
      <w:pPr>
        <w:pStyle w:val="ConsPlusNormal"/>
        <w:spacing w:before="200"/>
        <w:ind w:firstLine="540"/>
        <w:jc w:val="both"/>
      </w:pPr>
      <w:r>
        <w:t>диплома о переподготовке на уровне высшего образования по специальности переподготовки "Организация здравоохранения";</w:t>
      </w:r>
    </w:p>
    <w:p w:rsidR="008C5D99" w:rsidRDefault="008C5D99">
      <w:pPr>
        <w:pStyle w:val="ConsPlusNormal"/>
        <w:spacing w:before="200"/>
        <w:ind w:firstLine="540"/>
        <w:jc w:val="both"/>
      </w:pPr>
      <w:bookmarkStart w:id="3" w:name="Par64"/>
      <w:bookmarkEnd w:id="3"/>
      <w:r>
        <w:t>1.7. для занятия должности руководителя (главного врача, директора, заведующего, начальника, председателя) организации здравоохранения, осуществляющей государственный санитарный надзор (центры гигиены и эпидемиологии), или его заместителя требуется наличие:</w:t>
      </w:r>
    </w:p>
    <w:p w:rsidR="008C5D99" w:rsidRDefault="008C5D99">
      <w:pPr>
        <w:pStyle w:val="ConsPlusNormal"/>
        <w:spacing w:before="200"/>
        <w:ind w:firstLine="540"/>
        <w:jc w:val="both"/>
      </w:pPr>
      <w:r>
        <w:t>документа об образовании, подтверждающего получение высшего образования по специальности "Медико-профилактическое дело";</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r>
        <w:t>сертификата о прохождении интернатуры (стажировки);</w:t>
      </w:r>
    </w:p>
    <w:p w:rsidR="008C5D99" w:rsidRDefault="008C5D99">
      <w:pPr>
        <w:pStyle w:val="ConsPlusNormal"/>
        <w:spacing w:before="200"/>
        <w:ind w:firstLine="540"/>
        <w:jc w:val="both"/>
      </w:pPr>
      <w:r>
        <w:t>стажа работы в должностях врачей-специалистов медико-профилактического профиля не менее 5 лет - для республиканского, областных (Минского городского) центров гигиены и эпидемиологии, не менее 3 лет - для зональных и районных центров гигиены и эпидемиологии;</w:t>
      </w:r>
    </w:p>
    <w:p w:rsidR="008C5D99" w:rsidRDefault="008C5D99">
      <w:pPr>
        <w:pStyle w:val="ConsPlusNormal"/>
        <w:spacing w:before="200"/>
        <w:ind w:firstLine="540"/>
        <w:jc w:val="both"/>
      </w:pPr>
      <w:r>
        <w:t>удостоверения о присвоении (подтверждении) квалификационной категории;</w:t>
      </w:r>
    </w:p>
    <w:p w:rsidR="008C5D99" w:rsidRDefault="008C5D99">
      <w:pPr>
        <w:pStyle w:val="ConsPlusNormal"/>
        <w:spacing w:before="200"/>
        <w:ind w:firstLine="540"/>
        <w:jc w:val="both"/>
      </w:pPr>
      <w:r>
        <w:t>диплома о переподготовке на уровне высшего образования по специальности переподготовки "Организация здравоохранения";</w:t>
      </w:r>
    </w:p>
    <w:p w:rsidR="008C5D99" w:rsidRDefault="008C5D99">
      <w:pPr>
        <w:pStyle w:val="ConsPlusNormal"/>
        <w:spacing w:before="200"/>
        <w:ind w:firstLine="540"/>
        <w:jc w:val="both"/>
      </w:pPr>
      <w:r>
        <w:t>1.8. для занятия должности руководителя аптечной организации (генерального директора, директора, начальника, заведующего) или его заместителя требуется наличие:</w:t>
      </w:r>
    </w:p>
    <w:p w:rsidR="008C5D99" w:rsidRDefault="008C5D99">
      <w:pPr>
        <w:pStyle w:val="ConsPlusNormal"/>
        <w:spacing w:before="200"/>
        <w:ind w:firstLine="540"/>
        <w:jc w:val="both"/>
      </w:pPr>
      <w:r>
        <w:t>документа об образовании, подтверждающего получение высшего образования по специальности "Фармация";</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r>
        <w:t>сертификата о прохождении интернатуры (стажировки);</w:t>
      </w:r>
    </w:p>
    <w:p w:rsidR="008C5D99" w:rsidRDefault="008C5D99">
      <w:pPr>
        <w:pStyle w:val="ConsPlusNormal"/>
        <w:spacing w:before="200"/>
        <w:ind w:firstLine="540"/>
        <w:jc w:val="both"/>
      </w:pPr>
      <w:r>
        <w:t>стажа работы в должностях провизоров-специалистов не менее 5 лет;</w:t>
      </w:r>
    </w:p>
    <w:p w:rsidR="008C5D99" w:rsidRDefault="008C5D99">
      <w:pPr>
        <w:pStyle w:val="ConsPlusNormal"/>
        <w:spacing w:before="200"/>
        <w:ind w:firstLine="540"/>
        <w:jc w:val="both"/>
      </w:pPr>
      <w:r>
        <w:t>удостоверения о присвоении (подтверждении) первой или высшей квалификационной категории;</w:t>
      </w:r>
    </w:p>
    <w:p w:rsidR="008C5D99" w:rsidRDefault="008C5D99">
      <w:pPr>
        <w:pStyle w:val="ConsPlusNormal"/>
        <w:spacing w:before="200"/>
        <w:ind w:firstLine="540"/>
        <w:jc w:val="both"/>
      </w:pPr>
      <w:r>
        <w:t>диплома о переподготовке на уровне высшего образования по специальности переподготовки "Управление и экономика в фармации" или наличие второго высшего образования или переподготовки по направлению образования "Экономика", группе специальностей "Экономика и управление" - для занятия должности генерального директора (директора) и его заместителя.</w:t>
      </w:r>
    </w:p>
    <w:p w:rsidR="008C5D99" w:rsidRDefault="008C5D99">
      <w:pPr>
        <w:pStyle w:val="ConsPlusNormal"/>
        <w:spacing w:before="200"/>
        <w:ind w:firstLine="540"/>
        <w:jc w:val="both"/>
      </w:pPr>
      <w:r>
        <w:t>Для занятия должности заведующего аптекой 3 - 5 категории требования к стажу работы и наличию квалификационной категории не предъявляются;</w:t>
      </w:r>
    </w:p>
    <w:p w:rsidR="008C5D99" w:rsidRDefault="008C5D99">
      <w:pPr>
        <w:pStyle w:val="ConsPlusNormal"/>
        <w:spacing w:before="200"/>
        <w:ind w:firstLine="540"/>
        <w:jc w:val="both"/>
      </w:pPr>
      <w:bookmarkStart w:id="4" w:name="Par79"/>
      <w:bookmarkEnd w:id="4"/>
      <w:r>
        <w:lastRenderedPageBreak/>
        <w:t>1.9. для занятия должности руководителя структурного и (или) обособленного подразделения (больниц, поликлиник, родильных домов, станций скорой (неотложной) медицинской помощи, станций переливания крови и других) организации здравоохранения, воинской части, подразделения, входящего в состав Вооруженных Сил Республики Беларусь, систему органов внутренних дел, учреждений социального обслуживания, осуществляющих стационарное социальное обслуживание, - заведующего (начальника) или его заместителя требуется наличие:</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r>
        <w:t>документа об образовании, подтверждающего получение высшего образования по специальностям направления образования "Здравоохранение";</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r>
        <w:t>сертификата о прохождении интернатуры (стажировки);</w:t>
      </w:r>
    </w:p>
    <w:p w:rsidR="008C5D99" w:rsidRDefault="008C5D99">
      <w:pPr>
        <w:pStyle w:val="ConsPlusNormal"/>
        <w:spacing w:before="200"/>
        <w:ind w:firstLine="540"/>
        <w:jc w:val="both"/>
      </w:pPr>
      <w:r>
        <w:t>стажа работы в должностях врачей-специалистов соответствующего профиля не менее 5 лет;</w:t>
      </w:r>
    </w:p>
    <w:p w:rsidR="008C5D99" w:rsidRDefault="008C5D99">
      <w:pPr>
        <w:pStyle w:val="ConsPlusNormal"/>
        <w:spacing w:before="200"/>
        <w:ind w:firstLine="540"/>
        <w:jc w:val="both"/>
      </w:pPr>
      <w:r>
        <w:t>удостоверения о присвоении (подтверждении) квалификационной категории.</w:t>
      </w:r>
    </w:p>
    <w:p w:rsidR="008C5D99" w:rsidRDefault="008C5D99">
      <w:pPr>
        <w:pStyle w:val="ConsPlusNormal"/>
        <w:spacing w:before="200"/>
        <w:ind w:firstLine="540"/>
        <w:jc w:val="both"/>
      </w:pPr>
      <w:bookmarkStart w:id="5" w:name="Par86"/>
      <w:bookmarkEnd w:id="5"/>
      <w:r>
        <w:t>Для занятия должности заведующего (начальника) амбулаторией, участковой больницей и больницей сестринского ухода требования к стажу работы и наличию квалификационной категории не предъявляются, для учреждений социального обслуживания, осуществляющих стационарное обслуживание, стаж работы не менее 2 лет.</w:t>
      </w:r>
    </w:p>
    <w:p w:rsidR="008C5D99" w:rsidRDefault="008C5D99">
      <w:pPr>
        <w:pStyle w:val="ConsPlusNormal"/>
        <w:spacing w:before="200"/>
        <w:ind w:firstLine="540"/>
        <w:jc w:val="both"/>
      </w:pPr>
      <w:r>
        <w:t>При отсутствии лиц, соответствующих требованиям, указанным в частях первой и второй настоящего подпункта, в порядке исключения допускается назначение на должность руководителя больницы сестринского ухода лиц, имеющих среднее специальное образование по специальности "Лечебное дело", без предъявления требований к стажу работы и наличию квалификационной категории;</w:t>
      </w:r>
    </w:p>
    <w:p w:rsidR="008C5D99" w:rsidRDefault="008C5D99">
      <w:pPr>
        <w:pStyle w:val="ConsPlusNormal"/>
        <w:jc w:val="both"/>
      </w:pPr>
      <w:r>
        <w:t>(часть третья пп. 1.9 введена постановлением Минздрава от 01.02.2023 N 21)</w:t>
      </w:r>
    </w:p>
    <w:p w:rsidR="008C5D99" w:rsidRDefault="008C5D99">
      <w:pPr>
        <w:pStyle w:val="ConsPlusNormal"/>
        <w:spacing w:before="200"/>
        <w:ind w:firstLine="540"/>
        <w:jc w:val="both"/>
      </w:pPr>
      <w:bookmarkStart w:id="6" w:name="Par89"/>
      <w:bookmarkEnd w:id="6"/>
      <w:r>
        <w:t>1.10. для занятия должности служащего "Главная медицинская сестра, Главный медицинский брат" требуется наличие:</w:t>
      </w:r>
    </w:p>
    <w:p w:rsidR="008C5D99" w:rsidRDefault="008C5D99">
      <w:pPr>
        <w:pStyle w:val="ConsPlusNormal"/>
        <w:spacing w:before="200"/>
        <w:ind w:firstLine="540"/>
        <w:jc w:val="both"/>
      </w:pPr>
      <w:r>
        <w:t>документа об образовании, подтверждающего получение высшего образования по специальности "Сестринское дело";</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r>
        <w:t>стажа работы на должностях специалистов со средним специальным медицинским образованием не менее 3 лет;</w:t>
      </w:r>
    </w:p>
    <w:p w:rsidR="008C5D99" w:rsidRDefault="008C5D99">
      <w:pPr>
        <w:pStyle w:val="ConsPlusNormal"/>
        <w:spacing w:before="200"/>
        <w:ind w:firstLine="540"/>
        <w:jc w:val="both"/>
      </w:pPr>
      <w:r>
        <w:t>удостоверения о присвоении (подтверждении) квалификационной категории.</w:t>
      </w:r>
    </w:p>
    <w:p w:rsidR="008C5D99" w:rsidRDefault="008C5D99">
      <w:pPr>
        <w:pStyle w:val="ConsPlusNormal"/>
        <w:spacing w:before="200"/>
        <w:ind w:firstLine="540"/>
        <w:jc w:val="both"/>
      </w:pPr>
      <w:r>
        <w:t>При отсутствии лиц, соответствующих указанным требованиям, в порядке исключения допускается назначение на должность служащего "Главная медицинская сестра, Главный медицинский брат" лиц, имеющих среднее специальное образование по специальностям "Лечебное дело", "Сестринское дело" со стажем работы по специальностям не менее 10 лет и высшей квалификационной категорией, в организациях патологоанатомической службы - лиц, имеющих среднее специальное образование по специальностям "Лечебное дело", "Сестринское дело", "Медико-диагностическое дело", со стажем работы по специальности не менее 10 лет и высшей квалификационной категорией;</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r>
        <w:t>1.11. занятие должностей врачей-специалистов, провизоров-специалистов, специалистов со средним специальным образованием по направлению образования "Здравоохранение" осуществляется в соответствии с установленными квалификационными требованиями, предусматривающими уровень образования, специальность полученного основного образования и квалификацию дополнительного образования взрослых, рекомендуемые требования к стажу работы, необходимому для выполнения возложенных на работника должностных обязанностей по занимаемой должности служащего, а также иными требованиями, предусмотренными настоящим постановлением.</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r>
        <w:t>Допускается занятие должностей специалистов со средним специальным образованием по направлению образования "Здравоохранение" врачами-интернами, провизорами-интернами во время прохождения интернатуры.</w:t>
      </w:r>
    </w:p>
    <w:p w:rsidR="008C5D99" w:rsidRDefault="008C5D99">
      <w:pPr>
        <w:pStyle w:val="ConsPlusNormal"/>
        <w:jc w:val="both"/>
      </w:pPr>
      <w:r>
        <w:lastRenderedPageBreak/>
        <w:t>(в ред. постановления Минздрава от 01.02.2023 N 21)</w:t>
      </w:r>
    </w:p>
    <w:p w:rsidR="008C5D99" w:rsidRDefault="008C5D99">
      <w:pPr>
        <w:pStyle w:val="ConsPlusNormal"/>
        <w:spacing w:before="200"/>
        <w:ind w:firstLine="540"/>
        <w:jc w:val="both"/>
      </w:pPr>
      <w:r>
        <w:t>Лица, не имеющие соответствующей переподготовки или профессиональной подготовки врачей-специалистов, но обладающие достаточными практическими знаниями, опытом и компетенциями и выполняющие качественно и в полном объеме возложенные на них должностные обязанности, по решению нанимателя в порядке исключения могут быть назначены на соответствующие должности служащего. При этом наниматель принимает меры по дальнейшей подготовке указанного лица.</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r>
        <w:t>Лица, получающие высшее образование по направлению образования "Здравоохранение" и окончившие третий курс в государственных учреждениях образования, осуществляющих подготовку специалистов с высшим медицинским, фармацевтическим образованием, допускаются к занятию должностей служащих медицинских, фармацевтических работников со средним специальным медицинским, фармацевтическим образованием в соответствии с специальностью получаемого образования.</w:t>
      </w:r>
    </w:p>
    <w:p w:rsidR="008C5D99" w:rsidRDefault="008C5D99">
      <w:pPr>
        <w:pStyle w:val="ConsPlusNormal"/>
        <w:jc w:val="both"/>
      </w:pPr>
      <w:r>
        <w:t>(часть четвертая пп. 1.11 введена постановлением Минздрава от 01.02.2023 N 21)</w:t>
      </w:r>
    </w:p>
    <w:p w:rsidR="008C5D99" w:rsidRDefault="008C5D99">
      <w:pPr>
        <w:pStyle w:val="ConsPlusNormal"/>
        <w:spacing w:before="200"/>
        <w:ind w:firstLine="540"/>
        <w:jc w:val="both"/>
      </w:pPr>
      <w:r>
        <w:t>Лица, получающие среднее специальное образование по специальности "Лечебное дело" и окончившие второй курс в государственных учреждениях образования, осуществляющих подготовку специалистов со средним специальным медицинским, фармацевтическим образованием, допускаются к занятию должностей медицинской сестры кабинета, структурного подразделения, Белорусского Общества Красного Креста (старшая), медицинского брата кабинета, структурного подразделения Белорусского Общества Красного Креста (старший), медицинской сестры выездной бригады скорой медицинской помощи, медицинского брата выездной бригады скорой медицинской помощи.</w:t>
      </w:r>
    </w:p>
    <w:p w:rsidR="008C5D99" w:rsidRDefault="008C5D99">
      <w:pPr>
        <w:pStyle w:val="ConsPlusNormal"/>
        <w:jc w:val="both"/>
      </w:pPr>
      <w:r>
        <w:t>(часть пятая пп. 1.11 введена постановлением Минздрава от 01.02.2023 N 21)</w:t>
      </w:r>
    </w:p>
    <w:p w:rsidR="008C5D99" w:rsidRDefault="008C5D99">
      <w:pPr>
        <w:pStyle w:val="ConsPlusNormal"/>
        <w:spacing w:before="200"/>
        <w:ind w:firstLine="540"/>
        <w:jc w:val="both"/>
      </w:pPr>
      <w:r>
        <w:t>Лица, занимавшие должности государственных гражданских служащих в государственных органах и организациях, государственных служащих межгосударственных (межправительственных) органов, после окончания срока работы на указанных должностях служащих или осуществления данных полномочий могут занимать должности, указанные в подпунктах 1.5 - 1.7 настоящего постановления, без прохождения переподготовки по специальности "Организация здравоохранения";</w:t>
      </w:r>
    </w:p>
    <w:p w:rsidR="008C5D99" w:rsidRDefault="008C5D99">
      <w:pPr>
        <w:pStyle w:val="ConsPlusNormal"/>
        <w:jc w:val="both"/>
      </w:pPr>
      <w:r>
        <w:t>(часть шестая пп. 1.11 введена постановлением Минздрава от 01.02.2023 N 21)</w:t>
      </w:r>
    </w:p>
    <w:p w:rsidR="008C5D99" w:rsidRDefault="008C5D99">
      <w:pPr>
        <w:pStyle w:val="ConsPlusNormal"/>
        <w:spacing w:before="200"/>
        <w:ind w:firstLine="540"/>
        <w:jc w:val="both"/>
      </w:pPr>
      <w:r>
        <w:t>1.11-1. врачами-специалистами, желающими перейти на другую должность служащего, допускается занятие должностей служащих, допускаемых к занятию врачами-специалистами после повышения квалификации, по перечню согласно приложению 2, а для занятия должностей "врач ультразвуковой диагностики" и "врач функциональной диагностики" - с учетом требований к повышению квалификации для занятия должностей "врач ультразвуковой диагностики" и "врач функциональной диагностики" при переходе с должности служащего врача-специалиста согласно приложению 3;</w:t>
      </w:r>
    </w:p>
    <w:p w:rsidR="008C5D99" w:rsidRDefault="008C5D99">
      <w:pPr>
        <w:pStyle w:val="ConsPlusNormal"/>
        <w:jc w:val="both"/>
      </w:pPr>
      <w:r>
        <w:t>(пп. 1.11-1 введен постановлением Минздрава от 01.02.2023 N 21)</w:t>
      </w:r>
    </w:p>
    <w:p w:rsidR="008C5D99" w:rsidRDefault="008C5D99">
      <w:pPr>
        <w:pStyle w:val="ConsPlusNormal"/>
        <w:spacing w:before="200"/>
        <w:ind w:firstLine="540"/>
        <w:jc w:val="both"/>
      </w:pPr>
      <w:r>
        <w:t>1.12. при переходе врача-специалиста на должности служащего в рамках одного профиля специальностей, за исключением врачей-специалистов медико-профилактического профиля, а также врачей-специалистов согласно приложениям 1 и 2, требуется прохождение переподготовки по соответствующей специальности переподготовки.</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r>
        <w:t>Направление на переподготовку осуществляется до назначения или в течение шести месяцев с даты назначения медицинского работника на данную должность служащего.</w:t>
      </w:r>
    </w:p>
    <w:p w:rsidR="008C5D99" w:rsidRDefault="008C5D99">
      <w:pPr>
        <w:pStyle w:val="ConsPlusNormal"/>
        <w:jc w:val="both"/>
      </w:pPr>
      <w:r>
        <w:t>(в ред. постановления Минздрава от 01.02.2023 N 21)</w:t>
      </w:r>
    </w:p>
    <w:p w:rsidR="008C5D99" w:rsidRDefault="008C5D99">
      <w:pPr>
        <w:pStyle w:val="ConsPlusNormal"/>
        <w:spacing w:before="200"/>
        <w:ind w:firstLine="540"/>
        <w:jc w:val="both"/>
      </w:pPr>
      <w:r>
        <w:t>Для занятия должности руководителя допускается прохождение переподготовки по специальности переподготовки "Организация здравоохранения", "Управление и экономика в фармации" в течение первых двух лет работы на руководящей должности служащего;</w:t>
      </w:r>
    </w:p>
    <w:p w:rsidR="008C5D99" w:rsidRDefault="008C5D99">
      <w:pPr>
        <w:pStyle w:val="ConsPlusNormal"/>
        <w:spacing w:before="200"/>
        <w:ind w:firstLine="540"/>
        <w:jc w:val="both"/>
      </w:pPr>
      <w:r>
        <w:t>1.13. при переходе врача-специалиста медико-профилактического профиля специальностей на должность служащего в рамках одного профиля специальностей требуется повышение квалификации по образовательным программам повышения квалификации для категории врачей-специалистов в суммарном объеме 160 учебных часов.</w:t>
      </w:r>
    </w:p>
    <w:p w:rsidR="008C5D99" w:rsidRDefault="008C5D99">
      <w:pPr>
        <w:pStyle w:val="ConsPlusNormal"/>
        <w:spacing w:before="200"/>
        <w:ind w:firstLine="540"/>
        <w:jc w:val="both"/>
      </w:pPr>
      <w:r>
        <w:t>Получение необходимого объема учебных часов может осуществляться в течение шести месяцев с даты приема на новую должность служащего;</w:t>
      </w:r>
    </w:p>
    <w:p w:rsidR="008C5D99" w:rsidRDefault="008C5D99">
      <w:pPr>
        <w:pStyle w:val="ConsPlusNormal"/>
        <w:jc w:val="both"/>
      </w:pPr>
      <w:r>
        <w:lastRenderedPageBreak/>
        <w:t>(пп. 1.13 в ред. постановления Минздрава от 01.02.2023 N 21)</w:t>
      </w:r>
    </w:p>
    <w:p w:rsidR="008C5D99" w:rsidRDefault="008C5D99">
      <w:pPr>
        <w:pStyle w:val="ConsPlusNormal"/>
        <w:spacing w:before="200"/>
        <w:ind w:firstLine="540"/>
        <w:jc w:val="both"/>
      </w:pPr>
      <w:r>
        <w:t>1.14. в случае перехода врача-специалиста на должность служащего из одного профиля специальности в другой, за исключением должностей служащих врачей-специалистов согласно приложениям 1 - 3, необходимо наличие документа о прохождении переподготовки или документа о прохождении профессиональной подготовки врачей-специалистов по соответствующей специальности.</w:t>
      </w:r>
    </w:p>
    <w:p w:rsidR="008C5D99" w:rsidRDefault="008C5D99">
      <w:pPr>
        <w:pStyle w:val="ConsPlusNormal"/>
        <w:spacing w:before="200"/>
        <w:ind w:firstLine="540"/>
        <w:jc w:val="both"/>
      </w:pPr>
      <w:r>
        <w:t>Переход на должность служащего из одного профиля специальности в другой лицами, получившими высшее образование по специальностям "Медико-диагностическое дело", "Стоматология", не допускается, за исключением:</w:t>
      </w:r>
    </w:p>
    <w:p w:rsidR="008C5D99" w:rsidRDefault="008C5D99">
      <w:pPr>
        <w:pStyle w:val="ConsPlusNormal"/>
        <w:spacing w:before="200"/>
        <w:ind w:firstLine="540"/>
        <w:jc w:val="both"/>
      </w:pPr>
      <w:r>
        <w:t>перехода на должности служащего организационного профиля специальности;</w:t>
      </w:r>
    </w:p>
    <w:p w:rsidR="008C5D99" w:rsidRDefault="008C5D99">
      <w:pPr>
        <w:pStyle w:val="ConsPlusNormal"/>
        <w:spacing w:before="200"/>
        <w:ind w:firstLine="540"/>
        <w:jc w:val="both"/>
      </w:pPr>
      <w:r>
        <w:t>перехода лицами, получившими высшее образование по специальности "Медико-диагностическое дело", на должность служащего "врач-лаборант" для работы в организациях здравоохранения, осуществляющих государственный санитарный надзор, после прохождения повышения квалификации по образовательным программам повышения квалификации для соответствующей категории врачей-специалистов в суммарном объеме 160 учебных часов;</w:t>
      </w:r>
    </w:p>
    <w:p w:rsidR="008C5D99" w:rsidRDefault="008C5D99">
      <w:pPr>
        <w:pStyle w:val="ConsPlusNormal"/>
        <w:spacing w:before="200"/>
        <w:ind w:firstLine="540"/>
        <w:jc w:val="both"/>
      </w:pPr>
      <w:r>
        <w:t>перехода лицами, получившими высшее образование по специальности "Стоматология", на должность служащего "врач-эксперт" для работы в организациях здравоохранения, оказывающих стоматологическую помощь населению, после прохождения переподготовки по специальности "Медицинская экспертиза";</w:t>
      </w:r>
    </w:p>
    <w:p w:rsidR="008C5D99" w:rsidRDefault="008C5D99">
      <w:pPr>
        <w:pStyle w:val="ConsPlusNormal"/>
        <w:jc w:val="both"/>
      </w:pPr>
      <w:r>
        <w:t>(пп. 1.14 в ред. постановления Минздрава от 01.02.2023 N 21)</w:t>
      </w:r>
    </w:p>
    <w:p w:rsidR="008C5D99" w:rsidRDefault="008C5D99">
      <w:pPr>
        <w:pStyle w:val="ConsPlusNormal"/>
        <w:spacing w:before="200"/>
        <w:ind w:firstLine="540"/>
        <w:jc w:val="both"/>
      </w:pPr>
      <w:r>
        <w:t>1.15. при переходе врача-специалиста из любого профиля специальности на должность служащего согласно приложению 1 требуется наличие документа о прохождении профессиональной переподготовки врачей-специалистов по соответствующей специальности;</w:t>
      </w:r>
    </w:p>
    <w:p w:rsidR="008C5D99" w:rsidRDefault="008C5D99">
      <w:pPr>
        <w:pStyle w:val="ConsPlusNormal"/>
        <w:jc w:val="both"/>
      </w:pPr>
      <w:r>
        <w:t>(пп. 1.15 в ред. постановления Минздрава от 01.02.2023 N 21)</w:t>
      </w:r>
    </w:p>
    <w:p w:rsidR="008C5D99" w:rsidRDefault="008C5D99">
      <w:pPr>
        <w:pStyle w:val="ConsPlusNormal"/>
        <w:spacing w:before="200"/>
        <w:ind w:firstLine="540"/>
        <w:jc w:val="both"/>
      </w:pPr>
      <w:r>
        <w:t>1.16. при переходе врача-специалиста на должность служащего по перечню, предусмотренному приложением 2, требуется повышение квалификации по образовательным программам повышения квалификации для соответствующей специальности врача-специалиста в суммарном объеме 160 учебных часов.</w:t>
      </w:r>
    </w:p>
    <w:p w:rsidR="008C5D99" w:rsidRDefault="008C5D99">
      <w:pPr>
        <w:pStyle w:val="ConsPlusNormal"/>
        <w:spacing w:before="200"/>
        <w:ind w:firstLine="540"/>
        <w:jc w:val="both"/>
      </w:pPr>
      <w:r>
        <w:t>Получение необходимого объема учебных часов может осуществляться в течение шести месяцев с даты приема на новую должность служащего;</w:t>
      </w:r>
    </w:p>
    <w:p w:rsidR="008C5D99" w:rsidRDefault="008C5D99">
      <w:pPr>
        <w:pStyle w:val="ConsPlusNormal"/>
        <w:jc w:val="both"/>
      </w:pPr>
      <w:r>
        <w:t>(пп. 1.16 введен постановлением Минздрава от 01.02.2023 N 21)</w:t>
      </w:r>
    </w:p>
    <w:p w:rsidR="008C5D99" w:rsidRDefault="008C5D99">
      <w:pPr>
        <w:pStyle w:val="ConsPlusNormal"/>
        <w:spacing w:before="200"/>
        <w:ind w:firstLine="540"/>
        <w:jc w:val="both"/>
      </w:pPr>
      <w:r>
        <w:t>1.17. при переходе врача-специалиста на должность служащего, предусмотренную приложением 3, требуется повышение квалификации по темам "Ультразвуковая диагностика в специальности" и "Функциональная диагностика в специальности" в объеме учебных часов, установленных настоящим постановлением.</w:t>
      </w:r>
    </w:p>
    <w:p w:rsidR="008C5D99" w:rsidRDefault="008C5D99">
      <w:pPr>
        <w:pStyle w:val="ConsPlusNormal"/>
        <w:spacing w:before="200"/>
        <w:ind w:firstLine="540"/>
        <w:jc w:val="both"/>
      </w:pPr>
      <w:r>
        <w:t>Направление на повышение квалификации осуществляется до назначения врача-специалиста на должность служащего.</w:t>
      </w:r>
    </w:p>
    <w:p w:rsidR="008C5D99" w:rsidRDefault="008C5D99">
      <w:pPr>
        <w:pStyle w:val="ConsPlusNormal"/>
        <w:spacing w:before="200"/>
        <w:ind w:firstLine="540"/>
        <w:jc w:val="both"/>
      </w:pPr>
      <w:r>
        <w:t>Область диагностических исследований, выполняемых врачами-специалистами, допущенными к занятию должностей служащих, предусмотренных приложением 3, определяется должностными обязанностями, возложенными на работника по занимаемой должности служащего;</w:t>
      </w:r>
    </w:p>
    <w:p w:rsidR="008C5D99" w:rsidRDefault="008C5D99">
      <w:pPr>
        <w:pStyle w:val="ConsPlusNormal"/>
        <w:jc w:val="both"/>
      </w:pPr>
      <w:r>
        <w:t>(пп. 1.17 введен постановлением Минздрава от 01.02.2023 N 21)</w:t>
      </w:r>
    </w:p>
    <w:p w:rsidR="008C5D99" w:rsidRDefault="008C5D99">
      <w:pPr>
        <w:pStyle w:val="ConsPlusNormal"/>
        <w:spacing w:before="200"/>
        <w:ind w:firstLine="540"/>
        <w:jc w:val="both"/>
      </w:pPr>
      <w:bookmarkStart w:id="7" w:name="Par133"/>
      <w:bookmarkEnd w:id="7"/>
      <w:r>
        <w:t>1.18. при переходе врача-специалиста из амбулаторно-поликлинической организации здравоохранения в больничную организацию здравоохранения республиканского (областного, городского) уровня, клиническую организацию здравоохранения или государственную медицинскую научную организацию (далее, если не установлено иное, - больничная организация) для занятия должности врача-специалиста хирургического профиля требуется прохождение контроля знаний в государственном учреждении образования "Белорусская медицинская академия последипломного образования", а при переходе в государственное учреждение "Республиканский клинический медицинский центр" Управления делами Президента Республики Беларусь - в образовательном центре государственного учреждения "Республиканский клинический медицинский центр" Управления делами Президента Республики Беларусь.</w:t>
      </w:r>
    </w:p>
    <w:p w:rsidR="008C5D99" w:rsidRDefault="008C5D99">
      <w:pPr>
        <w:pStyle w:val="ConsPlusNormal"/>
        <w:spacing w:before="200"/>
        <w:ind w:firstLine="540"/>
        <w:jc w:val="both"/>
      </w:pPr>
      <w:r>
        <w:t xml:space="preserve">Прохождение контроля знаний и практических навыков осуществляется до принятия решения о </w:t>
      </w:r>
      <w:r>
        <w:lastRenderedPageBreak/>
        <w:t>назначении врача-специалиста на должность служащего, указанную в части первой настоящего подпункта;</w:t>
      </w:r>
    </w:p>
    <w:p w:rsidR="008C5D99" w:rsidRDefault="008C5D99">
      <w:pPr>
        <w:pStyle w:val="ConsPlusNormal"/>
        <w:jc w:val="both"/>
      </w:pPr>
      <w:r>
        <w:t>(пп. 1.18 введен постановлением Минздрава от 01.02.2023 N 21)</w:t>
      </w:r>
    </w:p>
    <w:p w:rsidR="008C5D99" w:rsidRDefault="008C5D99">
      <w:pPr>
        <w:pStyle w:val="ConsPlusNormal"/>
        <w:spacing w:before="200"/>
        <w:ind w:firstLine="540"/>
        <w:jc w:val="both"/>
      </w:pPr>
      <w:r>
        <w:t>1.19. при переходе провизора-специалиста на должность служащего в рамках одного профиля специальности требуется освоение образовательной программы для соответствующей специальности провизора-специалиста в суммарном объеме 80 учебных часов.</w:t>
      </w:r>
    </w:p>
    <w:p w:rsidR="008C5D99" w:rsidRDefault="008C5D99">
      <w:pPr>
        <w:pStyle w:val="ConsPlusNormal"/>
        <w:spacing w:before="200"/>
        <w:ind w:firstLine="540"/>
        <w:jc w:val="both"/>
      </w:pPr>
      <w:r>
        <w:t>Получение необходимого объема учебных часов может осуществляться в течение шести месяцев с даты приема на новую должность служащего.</w:t>
      </w:r>
    </w:p>
    <w:p w:rsidR="008C5D99" w:rsidRDefault="008C5D99">
      <w:pPr>
        <w:pStyle w:val="ConsPlusNormal"/>
        <w:jc w:val="both"/>
      </w:pPr>
      <w:r>
        <w:t>(пп. 1.19 введен постановлением Минздрава от 01.02.2023 N 21)</w:t>
      </w:r>
    </w:p>
    <w:p w:rsidR="008C5D99" w:rsidRDefault="008C5D99">
      <w:pPr>
        <w:pStyle w:val="ConsPlusNormal"/>
        <w:spacing w:before="200"/>
        <w:ind w:firstLine="540"/>
        <w:jc w:val="both"/>
      </w:pPr>
      <w:r>
        <w:t>2. Определить, что выпускники 2020 и 2021 гг. учреждений образования, осуществляющих подготовку специалистов с высшим и средним специальным образованием по профилю образования "Здравоохранение", распределенные и (или) направленные на работу до 23 июля 2021 г., занимают должности служащих в соответствии со свидетельством о направлении на работу. При этом наниматель принимает меры по их дальнейшей профессиональной подготовке.</w:t>
      </w:r>
    </w:p>
    <w:p w:rsidR="008C5D99" w:rsidRDefault="008C5D99">
      <w:pPr>
        <w:pStyle w:val="ConsPlusNormal"/>
        <w:spacing w:before="200"/>
        <w:ind w:firstLine="540"/>
        <w:jc w:val="both"/>
      </w:pPr>
      <w:r>
        <w:t>3. Признать утратившими силу:</w:t>
      </w:r>
    </w:p>
    <w:p w:rsidR="008C5D99" w:rsidRDefault="008C5D99">
      <w:pPr>
        <w:pStyle w:val="ConsPlusNormal"/>
        <w:spacing w:before="200"/>
        <w:ind w:firstLine="540"/>
        <w:jc w:val="both"/>
      </w:pPr>
      <w:r>
        <w:t>постановление Министерства здравоохранения Республики Беларусь от 22 декабря 2010 г. N 175 "О требованиях к занятию должностей руководителей, врачей-специалистов, провизоров-специалистов";</w:t>
      </w:r>
    </w:p>
    <w:p w:rsidR="008C5D99" w:rsidRDefault="008C5D99">
      <w:pPr>
        <w:pStyle w:val="ConsPlusNormal"/>
        <w:spacing w:before="200"/>
        <w:ind w:firstLine="540"/>
        <w:jc w:val="both"/>
      </w:pPr>
      <w:r>
        <w:t>постановление Министерства здравоохранения Республики Беларусь от 7 апреля 2014 г. N 26 "О внесении дополнений и изменений в постановление Министерства здравоохранения Республики Беларусь от 22 декабря 2010 г. N 175";</w:t>
      </w:r>
    </w:p>
    <w:p w:rsidR="008C5D99" w:rsidRDefault="008C5D99">
      <w:pPr>
        <w:pStyle w:val="ConsPlusNormal"/>
        <w:spacing w:before="200"/>
        <w:ind w:firstLine="540"/>
        <w:jc w:val="both"/>
      </w:pPr>
      <w:r>
        <w:t>постановление Министерства здравоохранения Республики Беларусь от 27 июня 2014 г. N 46 "О внесении дополнения в постановление Министерства здравоохранения Республики Беларусь от 22 декабря 2010 г. N 175";</w:t>
      </w:r>
    </w:p>
    <w:p w:rsidR="008C5D99" w:rsidRDefault="008C5D99">
      <w:pPr>
        <w:pStyle w:val="ConsPlusNormal"/>
        <w:spacing w:before="200"/>
        <w:ind w:firstLine="540"/>
        <w:jc w:val="both"/>
      </w:pPr>
      <w:r>
        <w:t>постановление Министерства здравоохранения Республики Беларусь от 3 апреля 2018 г. N 31 "О внесении изменений в постановление Министерства здравоохранения Республики Беларусь от 22 декабря 2010 г. N 175".</w:t>
      </w:r>
    </w:p>
    <w:p w:rsidR="008C5D99" w:rsidRDefault="008C5D99">
      <w:pPr>
        <w:pStyle w:val="ConsPlusNormal"/>
        <w:spacing w:before="200"/>
        <w:ind w:firstLine="540"/>
        <w:jc w:val="both"/>
      </w:pPr>
      <w:r>
        <w:t>4. Настоящее постановление вступает в силу с 23 июля 2021 г.</w:t>
      </w:r>
    </w:p>
    <w:p w:rsidR="008C5D99" w:rsidRDefault="008C5D99">
      <w:pPr>
        <w:pStyle w:val="ConsPlusNormal"/>
        <w:ind w:firstLine="540"/>
        <w:jc w:val="both"/>
      </w:pPr>
    </w:p>
    <w:tbl>
      <w:tblPr>
        <w:tblW w:w="5000" w:type="pct"/>
        <w:tblLayout w:type="fixed"/>
        <w:tblCellMar>
          <w:left w:w="0" w:type="dxa"/>
          <w:right w:w="0" w:type="dxa"/>
        </w:tblCellMar>
        <w:tblLook w:val="0000"/>
      </w:tblPr>
      <w:tblGrid>
        <w:gridCol w:w="5103"/>
        <w:gridCol w:w="5104"/>
      </w:tblGrid>
      <w:tr w:rsidR="008C5D99">
        <w:tc>
          <w:tcPr>
            <w:tcW w:w="5103" w:type="dxa"/>
          </w:tcPr>
          <w:p w:rsidR="008C5D99" w:rsidRDefault="008C5D99">
            <w:pPr>
              <w:pStyle w:val="ConsPlusNormal"/>
            </w:pPr>
            <w:r>
              <w:t>Министр</w:t>
            </w:r>
          </w:p>
        </w:tc>
        <w:tc>
          <w:tcPr>
            <w:tcW w:w="5103" w:type="dxa"/>
          </w:tcPr>
          <w:p w:rsidR="008C5D99" w:rsidRDefault="008C5D99">
            <w:pPr>
              <w:pStyle w:val="ConsPlusNormal"/>
              <w:jc w:val="right"/>
            </w:pPr>
            <w:r>
              <w:t>Д.Л.Пиневич</w:t>
            </w:r>
          </w:p>
        </w:tc>
      </w:tr>
    </w:tbl>
    <w:p w:rsidR="008C5D99" w:rsidRDefault="008C5D99">
      <w:pPr>
        <w:pStyle w:val="ConsPlusNormal"/>
        <w:jc w:val="both"/>
      </w:pPr>
    </w:p>
    <w:p w:rsidR="008C5D99" w:rsidRDefault="008C5D99">
      <w:pPr>
        <w:pStyle w:val="ConsPlusNonformat"/>
        <w:jc w:val="both"/>
      </w:pPr>
      <w:r>
        <w:t>СОГЛАСОВАНО</w:t>
      </w:r>
    </w:p>
    <w:p w:rsidR="008C5D99" w:rsidRDefault="008C5D99">
      <w:pPr>
        <w:pStyle w:val="ConsPlusNonformat"/>
        <w:jc w:val="both"/>
      </w:pPr>
      <w:r>
        <w:t>Министерство труда</w:t>
      </w:r>
    </w:p>
    <w:p w:rsidR="008C5D99" w:rsidRDefault="008C5D99">
      <w:pPr>
        <w:pStyle w:val="ConsPlusNonformat"/>
        <w:jc w:val="both"/>
      </w:pPr>
      <w:r>
        <w:t>и социальной защиты</w:t>
      </w:r>
    </w:p>
    <w:p w:rsidR="008C5D99" w:rsidRDefault="008C5D99">
      <w:pPr>
        <w:pStyle w:val="ConsPlusNonformat"/>
        <w:jc w:val="both"/>
      </w:pPr>
      <w:r>
        <w:t>Республики Беларусь</w:t>
      </w:r>
    </w:p>
    <w:p w:rsidR="008C5D99" w:rsidRDefault="008C5D99">
      <w:pPr>
        <w:pStyle w:val="ConsPlusNonformat"/>
        <w:jc w:val="both"/>
      </w:pPr>
    </w:p>
    <w:p w:rsidR="008C5D99" w:rsidRDefault="008C5D99">
      <w:pPr>
        <w:pStyle w:val="ConsPlusNonformat"/>
        <w:jc w:val="both"/>
      </w:pPr>
      <w:r>
        <w:t>Министерство образования</w:t>
      </w:r>
    </w:p>
    <w:p w:rsidR="008C5D99" w:rsidRDefault="008C5D99">
      <w:pPr>
        <w:pStyle w:val="ConsPlusNonformat"/>
        <w:jc w:val="both"/>
      </w:pPr>
      <w:r>
        <w:t>Республики Беларусь</w:t>
      </w:r>
    </w:p>
    <w:p w:rsidR="008C5D99" w:rsidRDefault="008C5D99">
      <w:pPr>
        <w:pStyle w:val="ConsPlusNonformat"/>
        <w:jc w:val="both"/>
      </w:pPr>
    </w:p>
    <w:p w:rsidR="008C5D99" w:rsidRDefault="008C5D99">
      <w:pPr>
        <w:pStyle w:val="ConsPlusNonformat"/>
        <w:jc w:val="both"/>
      </w:pPr>
      <w:r>
        <w:t>Министерство финансов</w:t>
      </w:r>
    </w:p>
    <w:p w:rsidR="008C5D99" w:rsidRDefault="008C5D99">
      <w:pPr>
        <w:pStyle w:val="ConsPlusNonformat"/>
        <w:jc w:val="both"/>
      </w:pPr>
      <w:r>
        <w:t>Республики Беларусь</w:t>
      </w:r>
    </w:p>
    <w:p w:rsidR="008C5D99" w:rsidRDefault="008C5D99">
      <w:pPr>
        <w:pStyle w:val="ConsPlusNonformat"/>
        <w:jc w:val="both"/>
      </w:pPr>
    </w:p>
    <w:p w:rsidR="008C5D99" w:rsidRDefault="008C5D99">
      <w:pPr>
        <w:pStyle w:val="ConsPlusNonformat"/>
        <w:jc w:val="both"/>
      </w:pPr>
      <w:r>
        <w:t>Министерство обороны</w:t>
      </w:r>
    </w:p>
    <w:p w:rsidR="008C5D99" w:rsidRDefault="008C5D99">
      <w:pPr>
        <w:pStyle w:val="ConsPlusNonformat"/>
        <w:jc w:val="both"/>
      </w:pPr>
      <w:r>
        <w:t>Республики Беларусь</w:t>
      </w:r>
    </w:p>
    <w:p w:rsidR="008C5D99" w:rsidRDefault="008C5D99">
      <w:pPr>
        <w:pStyle w:val="ConsPlusNonformat"/>
        <w:jc w:val="both"/>
      </w:pPr>
    </w:p>
    <w:p w:rsidR="008C5D99" w:rsidRDefault="008C5D99">
      <w:pPr>
        <w:pStyle w:val="ConsPlusNonformat"/>
        <w:jc w:val="both"/>
      </w:pPr>
      <w:r>
        <w:t>Министерство внутренних дел</w:t>
      </w:r>
    </w:p>
    <w:p w:rsidR="008C5D99" w:rsidRDefault="008C5D99">
      <w:pPr>
        <w:pStyle w:val="ConsPlusNonformat"/>
        <w:jc w:val="both"/>
      </w:pPr>
      <w:r>
        <w:t>Республики Беларусь</w:t>
      </w:r>
    </w:p>
    <w:p w:rsidR="008C5D99" w:rsidRDefault="008C5D99">
      <w:pPr>
        <w:pStyle w:val="ConsPlusNonformat"/>
        <w:jc w:val="both"/>
      </w:pPr>
    </w:p>
    <w:p w:rsidR="008C5D99" w:rsidRDefault="008C5D99">
      <w:pPr>
        <w:pStyle w:val="ConsPlusNonformat"/>
        <w:jc w:val="both"/>
      </w:pPr>
      <w:r>
        <w:t>Белорусское Общество</w:t>
      </w:r>
    </w:p>
    <w:p w:rsidR="008C5D99" w:rsidRDefault="008C5D99">
      <w:pPr>
        <w:pStyle w:val="ConsPlusNonformat"/>
        <w:jc w:val="both"/>
      </w:pPr>
      <w:r>
        <w:t>Красного Креста</w:t>
      </w:r>
    </w:p>
    <w:p w:rsidR="008C5D99" w:rsidRDefault="008C5D99">
      <w:pPr>
        <w:pStyle w:val="ConsPlusNormal"/>
        <w:ind w:firstLine="540"/>
        <w:jc w:val="both"/>
      </w:pPr>
    </w:p>
    <w:p w:rsidR="008C5D99" w:rsidRDefault="008C5D99">
      <w:pPr>
        <w:pStyle w:val="ConsPlusNormal"/>
        <w:ind w:firstLine="540"/>
        <w:jc w:val="both"/>
      </w:pPr>
    </w:p>
    <w:p w:rsidR="008C5D99" w:rsidRDefault="008C5D99">
      <w:pPr>
        <w:pStyle w:val="ConsPlusNormal"/>
        <w:ind w:firstLine="540"/>
        <w:jc w:val="both"/>
      </w:pPr>
    </w:p>
    <w:p w:rsidR="008C5D99" w:rsidRDefault="008C5D99">
      <w:pPr>
        <w:pStyle w:val="ConsPlusNormal"/>
        <w:ind w:firstLine="540"/>
        <w:jc w:val="both"/>
      </w:pPr>
    </w:p>
    <w:p w:rsidR="008C5D99" w:rsidRDefault="008C5D99">
      <w:pPr>
        <w:pStyle w:val="ConsPlusNormal"/>
        <w:ind w:firstLine="540"/>
        <w:jc w:val="both"/>
      </w:pPr>
    </w:p>
    <w:p w:rsidR="008C5D99" w:rsidRDefault="008C5D99">
      <w:pPr>
        <w:pStyle w:val="ConsPlusNormal"/>
        <w:jc w:val="right"/>
        <w:outlineLvl w:val="0"/>
      </w:pPr>
      <w:r>
        <w:lastRenderedPageBreak/>
        <w:t>Приложение 1</w:t>
      </w:r>
    </w:p>
    <w:p w:rsidR="008C5D99" w:rsidRDefault="008C5D99">
      <w:pPr>
        <w:pStyle w:val="ConsPlusNormal"/>
        <w:jc w:val="right"/>
      </w:pPr>
      <w:r>
        <w:t>к постановлению</w:t>
      </w:r>
    </w:p>
    <w:p w:rsidR="008C5D99" w:rsidRDefault="008C5D99">
      <w:pPr>
        <w:pStyle w:val="ConsPlusNormal"/>
        <w:jc w:val="right"/>
      </w:pPr>
      <w:r>
        <w:t>Министерства здравоохранения</w:t>
      </w:r>
    </w:p>
    <w:p w:rsidR="008C5D99" w:rsidRDefault="008C5D99">
      <w:pPr>
        <w:pStyle w:val="ConsPlusNormal"/>
        <w:jc w:val="right"/>
      </w:pPr>
      <w:r>
        <w:t>Республики Беларусь</w:t>
      </w:r>
    </w:p>
    <w:p w:rsidR="008C5D99" w:rsidRDefault="008C5D99">
      <w:pPr>
        <w:pStyle w:val="ConsPlusNormal"/>
        <w:jc w:val="right"/>
      </w:pPr>
      <w:r>
        <w:t>31.05.2021 N 72</w:t>
      </w:r>
    </w:p>
    <w:p w:rsidR="008C5D99" w:rsidRDefault="008C5D99">
      <w:pPr>
        <w:pStyle w:val="ConsPlusNormal"/>
        <w:jc w:val="right"/>
      </w:pPr>
      <w:r>
        <w:t>(в редакции постановления</w:t>
      </w:r>
    </w:p>
    <w:p w:rsidR="008C5D99" w:rsidRDefault="008C5D99">
      <w:pPr>
        <w:pStyle w:val="ConsPlusNormal"/>
        <w:jc w:val="right"/>
      </w:pPr>
      <w:r>
        <w:t>Министерства здравоохранения</w:t>
      </w:r>
    </w:p>
    <w:p w:rsidR="008C5D99" w:rsidRDefault="008C5D99">
      <w:pPr>
        <w:pStyle w:val="ConsPlusNormal"/>
        <w:jc w:val="right"/>
      </w:pPr>
      <w:r>
        <w:t>Республики Беларусь</w:t>
      </w:r>
    </w:p>
    <w:p w:rsidR="008C5D99" w:rsidRDefault="008C5D99">
      <w:pPr>
        <w:pStyle w:val="ConsPlusNormal"/>
        <w:jc w:val="right"/>
      </w:pPr>
      <w:r>
        <w:t>01.02.2023 N 21)</w:t>
      </w:r>
    </w:p>
    <w:p w:rsidR="008C5D99" w:rsidRDefault="008C5D99">
      <w:pPr>
        <w:pStyle w:val="ConsPlusNormal"/>
      </w:pPr>
    </w:p>
    <w:p w:rsidR="008C5D99" w:rsidRDefault="008C5D99">
      <w:pPr>
        <w:pStyle w:val="ConsPlusTitle"/>
        <w:jc w:val="center"/>
      </w:pPr>
      <w:bookmarkStart w:id="8" w:name="Par183"/>
      <w:bookmarkEnd w:id="8"/>
      <w:r>
        <w:t>ПЕРЕЧЕНЬ</w:t>
      </w:r>
    </w:p>
    <w:p w:rsidR="008C5D99" w:rsidRDefault="008C5D99">
      <w:pPr>
        <w:pStyle w:val="ConsPlusTitle"/>
        <w:jc w:val="center"/>
      </w:pPr>
      <w:r>
        <w:t>ДОЛЖНОСТЕЙ СЛУЖАЩИХ ВРАЧЕЙ-СПЕЦИАЛИСТОВ, ДЛЯ ЗАНЯТИЯ КОТОРЫХ ТРЕБУЕТСЯ ПРОХОЖДЕНИЕ ПРОФЕССИОНАЛЬНОЙ ПОДГОТОВКИ ВРАЧЕЙ-СПЕЦИАЛИСТОВ</w:t>
      </w:r>
    </w:p>
    <w:p w:rsidR="008C5D99" w:rsidRDefault="008C5D99">
      <w:pPr>
        <w:pStyle w:val="ConsPlusNormal"/>
        <w:jc w:val="center"/>
      </w:pPr>
      <w:r>
        <w:t>(в ред. постановления Минздрава от 01.02.2023 N 21)</w:t>
      </w:r>
    </w:p>
    <w:p w:rsidR="008C5D99" w:rsidRDefault="008C5D99">
      <w:pPr>
        <w:pStyle w:val="ConsPlusNormal"/>
      </w:pPr>
    </w:p>
    <w:p w:rsidR="008C5D99" w:rsidRDefault="008C5D99">
      <w:pPr>
        <w:pStyle w:val="ConsPlusNormal"/>
        <w:ind w:firstLine="540"/>
        <w:jc w:val="both"/>
      </w:pPr>
      <w:r>
        <w:t>1. Врач-кардиохирург.</w:t>
      </w:r>
    </w:p>
    <w:p w:rsidR="008C5D99" w:rsidRDefault="008C5D99">
      <w:pPr>
        <w:pStyle w:val="ConsPlusNormal"/>
        <w:spacing w:before="200"/>
        <w:ind w:firstLine="540"/>
        <w:jc w:val="both"/>
      </w:pPr>
      <w:r>
        <w:t>2. Врач-нейрохирург.</w:t>
      </w:r>
    </w:p>
    <w:p w:rsidR="008C5D99" w:rsidRDefault="008C5D99">
      <w:pPr>
        <w:pStyle w:val="ConsPlusNormal"/>
        <w:spacing w:before="200"/>
        <w:ind w:firstLine="540"/>
        <w:jc w:val="both"/>
      </w:pPr>
      <w:r>
        <w:t>3. Врач - рентгено-эндоваскулярный хирург.</w:t>
      </w:r>
    </w:p>
    <w:p w:rsidR="008C5D99" w:rsidRDefault="008C5D99">
      <w:pPr>
        <w:pStyle w:val="ConsPlusNormal"/>
        <w:ind w:firstLine="540"/>
        <w:jc w:val="both"/>
      </w:pPr>
    </w:p>
    <w:p w:rsidR="008C5D99" w:rsidRDefault="008C5D99">
      <w:pPr>
        <w:pStyle w:val="ConsPlusNormal"/>
        <w:ind w:firstLine="540"/>
        <w:jc w:val="both"/>
      </w:pPr>
    </w:p>
    <w:p w:rsidR="008C5D99" w:rsidRDefault="008C5D99">
      <w:pPr>
        <w:pStyle w:val="ConsPlusNormal"/>
        <w:ind w:firstLine="540"/>
        <w:jc w:val="both"/>
      </w:pPr>
    </w:p>
    <w:p w:rsidR="008C5D99" w:rsidRDefault="008C5D99">
      <w:pPr>
        <w:pStyle w:val="ConsPlusNormal"/>
        <w:ind w:firstLine="540"/>
        <w:jc w:val="both"/>
      </w:pPr>
    </w:p>
    <w:p w:rsidR="008C5D99" w:rsidRDefault="008C5D99">
      <w:pPr>
        <w:pStyle w:val="ConsPlusNormal"/>
        <w:ind w:firstLine="540"/>
        <w:jc w:val="both"/>
      </w:pPr>
    </w:p>
    <w:p w:rsidR="008C5D99" w:rsidRDefault="008C5D99">
      <w:pPr>
        <w:pStyle w:val="ConsPlusNormal"/>
        <w:jc w:val="right"/>
        <w:outlineLvl w:val="0"/>
      </w:pPr>
      <w:r>
        <w:t>Приложение 2</w:t>
      </w:r>
    </w:p>
    <w:p w:rsidR="008C5D99" w:rsidRDefault="008C5D99">
      <w:pPr>
        <w:pStyle w:val="ConsPlusNormal"/>
        <w:jc w:val="right"/>
      </w:pPr>
      <w:r>
        <w:t>к постановлению</w:t>
      </w:r>
    </w:p>
    <w:p w:rsidR="008C5D99" w:rsidRDefault="008C5D99">
      <w:pPr>
        <w:pStyle w:val="ConsPlusNormal"/>
        <w:jc w:val="right"/>
      </w:pPr>
      <w:r>
        <w:t>Министерства здравоохранения</w:t>
      </w:r>
    </w:p>
    <w:p w:rsidR="008C5D99" w:rsidRDefault="008C5D99">
      <w:pPr>
        <w:pStyle w:val="ConsPlusNormal"/>
        <w:jc w:val="right"/>
      </w:pPr>
      <w:r>
        <w:t>Республики Беларусь</w:t>
      </w:r>
    </w:p>
    <w:p w:rsidR="008C5D99" w:rsidRDefault="008C5D99">
      <w:pPr>
        <w:pStyle w:val="ConsPlusNormal"/>
        <w:jc w:val="right"/>
      </w:pPr>
      <w:r>
        <w:t>31.05.2021 N 72</w:t>
      </w:r>
    </w:p>
    <w:p w:rsidR="008C5D99" w:rsidRDefault="008C5D99">
      <w:pPr>
        <w:pStyle w:val="ConsPlusNormal"/>
        <w:jc w:val="right"/>
      </w:pPr>
      <w:r>
        <w:t>(в редакции постановления</w:t>
      </w:r>
    </w:p>
    <w:p w:rsidR="008C5D99" w:rsidRDefault="008C5D99">
      <w:pPr>
        <w:pStyle w:val="ConsPlusNormal"/>
        <w:jc w:val="right"/>
      </w:pPr>
      <w:r>
        <w:t>Министерства здравоохранения</w:t>
      </w:r>
    </w:p>
    <w:p w:rsidR="008C5D99" w:rsidRDefault="008C5D99">
      <w:pPr>
        <w:pStyle w:val="ConsPlusNormal"/>
        <w:jc w:val="right"/>
      </w:pPr>
      <w:r>
        <w:t>Республики Беларусь</w:t>
      </w:r>
    </w:p>
    <w:p w:rsidR="008C5D99" w:rsidRDefault="008C5D99">
      <w:pPr>
        <w:pStyle w:val="ConsPlusNormal"/>
        <w:jc w:val="right"/>
      </w:pPr>
      <w:r>
        <w:t>01.02.2023 N 21)</w:t>
      </w:r>
    </w:p>
    <w:p w:rsidR="008C5D99" w:rsidRDefault="008C5D99">
      <w:pPr>
        <w:pStyle w:val="ConsPlusNormal"/>
      </w:pPr>
    </w:p>
    <w:p w:rsidR="008C5D99" w:rsidRDefault="008C5D99">
      <w:pPr>
        <w:pStyle w:val="ConsPlusTitle"/>
        <w:jc w:val="center"/>
      </w:pPr>
      <w:bookmarkStart w:id="9" w:name="Par205"/>
      <w:bookmarkEnd w:id="9"/>
      <w:r>
        <w:t>ПЕРЕЧЕНЬ</w:t>
      </w:r>
    </w:p>
    <w:p w:rsidR="008C5D99" w:rsidRDefault="008C5D99">
      <w:pPr>
        <w:pStyle w:val="ConsPlusTitle"/>
        <w:jc w:val="center"/>
      </w:pPr>
      <w:r>
        <w:t>ДОЛЖНОСТЕЙ СЛУЖАЩИХ, ДОПУСКАЕМЫХ К ЗАНЯТИЮ ВРАЧАМИ-СПЕЦИАЛИСТАМИ ПОСЛЕ ПОВЫШЕНИЯ КВАЛИФИКАЦИИ</w:t>
      </w:r>
    </w:p>
    <w:p w:rsidR="008C5D99" w:rsidRDefault="008C5D99">
      <w:pPr>
        <w:pStyle w:val="ConsPlusNormal"/>
        <w:jc w:val="center"/>
      </w:pPr>
      <w:r>
        <w:t>(введено постановлением Минздрава от 01.02.2023 N 21)</w:t>
      </w:r>
    </w:p>
    <w:p w:rsidR="008C5D99" w:rsidRDefault="008C5D99">
      <w:pPr>
        <w:pStyle w:val="ConsPlusNormal"/>
      </w:pPr>
    </w:p>
    <w:tbl>
      <w:tblPr>
        <w:tblW w:w="0" w:type="auto"/>
        <w:tblInd w:w="-1" w:type="dxa"/>
        <w:tblLayout w:type="fixed"/>
        <w:tblCellMar>
          <w:left w:w="0" w:type="dxa"/>
          <w:right w:w="0" w:type="dxa"/>
        </w:tblCellMar>
        <w:tblLook w:val="0000"/>
      </w:tblPr>
      <w:tblGrid>
        <w:gridCol w:w="885"/>
        <w:gridCol w:w="4035"/>
        <w:gridCol w:w="4200"/>
      </w:tblGrid>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5D99" w:rsidRDefault="008C5D99">
            <w:pPr>
              <w:pStyle w:val="ConsPlusNormal"/>
              <w:jc w:val="center"/>
            </w:pPr>
            <w:r>
              <w:t>N</w:t>
            </w:r>
            <w:r>
              <w:br/>
              <w:t>п/п</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5D99" w:rsidRDefault="008C5D99">
            <w:pPr>
              <w:pStyle w:val="ConsPlusNormal"/>
              <w:jc w:val="center"/>
            </w:pPr>
            <w:r>
              <w:t>Наименование должностей служащих, допускаемых к занятию врачом-специалистом после повышения квалификации по соответствующей специальности</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5D99" w:rsidRDefault="008C5D99">
            <w:pPr>
              <w:pStyle w:val="ConsPlusNormal"/>
              <w:jc w:val="center"/>
            </w:pPr>
            <w:r>
              <w:t>Наименование занимаемой врачом-специалистом должности служащего, с которой допускается переход на другую должность служащего</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врач-анестезиолог-реаниматолог детский</w:t>
            </w:r>
            <w:r>
              <w:br/>
              <w:t>врач скорой медицинской помощи</w:t>
            </w:r>
            <w:r>
              <w:br/>
              <w:t>врач-трансфузиолог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врач-анестезиолог-реаниматолог</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2</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 - детский онколог-гематолог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врач-гематолог</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3</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 - детский кардиоревматолог</w:t>
            </w:r>
            <w:r>
              <w:br/>
              <w:t>врач скорой медицинской помощи</w:t>
            </w:r>
            <w:r>
              <w:br/>
              <w:t>врач-терапевт</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врач-кардиолог</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4</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врач-рентгенолог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 лучевой диагностики</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5</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 - детский невролог</w:t>
            </w:r>
            <w:r>
              <w:br/>
              <w:t>врач скорой медицинской помощи</w:t>
            </w:r>
            <w:r>
              <w:br/>
              <w:t>врач-терапевт</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врач-невролог</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6</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врач-анестезиолог-реаниматолог детский</w:t>
            </w:r>
            <w:r>
              <w:br/>
              <w:t>врач-педиатр</w:t>
            </w:r>
            <w:r>
              <w:br/>
              <w:t>врач-педиатр районный (городской)</w:t>
            </w:r>
            <w:r>
              <w:br/>
              <w:t>врач-педиатр участковый</w:t>
            </w:r>
            <w:r>
              <w:br/>
            </w:r>
            <w:r>
              <w:lastRenderedPageBreak/>
              <w:t>врач скорой медицинской помощи</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lastRenderedPageBreak/>
              <w:t>врач-неонатолог</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lastRenderedPageBreak/>
              <w:t>7</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врач-инфекционист</w:t>
            </w:r>
            <w:r>
              <w:br/>
              <w:t>врач-кардиолог</w:t>
            </w:r>
            <w:r>
              <w:br/>
              <w:t>врач-невролог</w:t>
            </w:r>
            <w:r>
              <w:br/>
              <w:t>врач-пульмонолог</w:t>
            </w:r>
            <w:r>
              <w:br/>
              <w:t>врач скорой медицинской помощи</w:t>
            </w:r>
            <w:r>
              <w:br/>
              <w:t>врач-терапевт</w:t>
            </w:r>
            <w:r>
              <w:br/>
              <w:t>врач-фтизиатр</w:t>
            </w:r>
            <w:r>
              <w:br/>
              <w:t>врач-эндокринолог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 общей практики</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8</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 - детский онколог-гематолог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врач-онколог</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9</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врач-оториноларинголог-аудиолог</w:t>
            </w:r>
            <w:r>
              <w:br/>
              <w:t>врач-оториноларинголог-сурдолог</w:t>
            </w:r>
            <w:r>
              <w:br/>
              <w:t>врач-оториноларинголог-фониатр</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врач-оториноларинголог</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10</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 - детский невролог</w:t>
            </w:r>
            <w:r>
              <w:br/>
              <w:t>врач - детский эндокринолог</w:t>
            </w:r>
            <w:r>
              <w:br/>
              <w:t>врач-неонатолог</w:t>
            </w:r>
            <w:r>
              <w:br/>
              <w:t>врач-педиатр районный (городской)</w:t>
            </w:r>
            <w:r>
              <w:br/>
              <w:t>врач-педиатр участковый</w:t>
            </w:r>
            <w:r>
              <w:br/>
              <w:t>врач скорой медицинской помощи</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врач-педиатр</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11</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 - детский невролог</w:t>
            </w:r>
            <w:r>
              <w:br/>
              <w:t>врач - детский эндокринолог</w:t>
            </w:r>
            <w:r>
              <w:br/>
              <w:t>врач-педиатр</w:t>
            </w:r>
            <w:r>
              <w:br/>
              <w:t>врач-педиатр районный (городской)</w:t>
            </w:r>
            <w:r>
              <w:br/>
              <w:t>врач скорой медицинской помощи</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врач-педиатр участковый</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12</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 - детский невролог</w:t>
            </w:r>
            <w:r>
              <w:br/>
              <w:t>врач-невролог</w:t>
            </w:r>
            <w:r>
              <w:br/>
              <w:t>врач-психиатр детский</w:t>
            </w:r>
            <w:r>
              <w:br/>
              <w:t>врач-психотерапевт</w:t>
            </w:r>
            <w:r>
              <w:br/>
              <w:t>врач скорой медицинской помощи</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врач-психиатр-нарколог</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13</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врач-психиатр детский</w:t>
            </w:r>
            <w:r>
              <w:br/>
              <w:t>врач-психиатр-нарколог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врач-психотерапевт</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14</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врач-фтизиатр</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врач-пульмонолог</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15</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 лучевой диагностики</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врач-рентгенолог</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16</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 общей практики</w:t>
            </w:r>
            <w:r>
              <w:br/>
              <w:t>врач-педиатр</w:t>
            </w:r>
            <w:r>
              <w:br/>
              <w:t>врач-педиатр участковый</w:t>
            </w:r>
            <w:r>
              <w:br/>
              <w:t>врач-терапевт</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 скорой медицинской помощи</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17</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врач-стоматолог детский</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врач-стоматолог-терапевт</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18</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врач-стоматолог-терапевт</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врач-стоматолог детский</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19</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врач-гастроэнтеролог</w:t>
            </w:r>
            <w:r>
              <w:br/>
              <w:t>врач-гериатр</w:t>
            </w:r>
            <w:r>
              <w:br/>
              <w:t>врач-инфекционист</w:t>
            </w:r>
            <w:r>
              <w:br/>
              <w:t>врач-кардиолог</w:t>
            </w:r>
            <w:r>
              <w:br/>
              <w:t>врач-пульмонолог</w:t>
            </w:r>
            <w:r>
              <w:br/>
              <w:t>врач скорой медицинской помощи</w:t>
            </w:r>
            <w:r>
              <w:br/>
              <w:t>врач-фтизиатр</w:t>
            </w:r>
            <w:r>
              <w:br/>
              <w:t>врач-эндокринолог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врач-терапевт</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20</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 - детский хирург</w:t>
            </w:r>
            <w:r>
              <w:br/>
              <w:t>врач скорой медицинской помощи</w:t>
            </w:r>
            <w:r>
              <w:br/>
              <w:t>врач - торакальный хирург</w:t>
            </w:r>
            <w:r>
              <w:br/>
              <w:t>врач-травматолог-ортопед</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врач-хирург</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21</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врач-пульмонолог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врач-фтизиатр</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22</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 - детский эндокринолог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врач-эндокринолог</w:t>
            </w:r>
          </w:p>
        </w:tc>
      </w:tr>
    </w:tbl>
    <w:p w:rsidR="008C5D99" w:rsidRDefault="008C5D99">
      <w:pPr>
        <w:pStyle w:val="ConsPlusNormal"/>
        <w:ind w:firstLine="540"/>
        <w:jc w:val="both"/>
      </w:pPr>
    </w:p>
    <w:p w:rsidR="008C5D99" w:rsidRDefault="008C5D99">
      <w:pPr>
        <w:pStyle w:val="ConsPlusNormal"/>
        <w:ind w:firstLine="540"/>
        <w:jc w:val="both"/>
      </w:pPr>
    </w:p>
    <w:p w:rsidR="008C5D99" w:rsidRDefault="008C5D99">
      <w:pPr>
        <w:pStyle w:val="ConsPlusNormal"/>
        <w:ind w:firstLine="540"/>
        <w:jc w:val="both"/>
      </w:pPr>
    </w:p>
    <w:p w:rsidR="008C5D99" w:rsidRDefault="008C5D99">
      <w:pPr>
        <w:pStyle w:val="ConsPlusNormal"/>
        <w:ind w:firstLine="540"/>
        <w:jc w:val="both"/>
      </w:pPr>
    </w:p>
    <w:p w:rsidR="008C5D99" w:rsidRDefault="008C5D99">
      <w:pPr>
        <w:pStyle w:val="ConsPlusNormal"/>
        <w:ind w:firstLine="540"/>
        <w:jc w:val="both"/>
      </w:pPr>
    </w:p>
    <w:p w:rsidR="008C5D99" w:rsidRDefault="008C5D99">
      <w:pPr>
        <w:pStyle w:val="ConsPlusNormal"/>
        <w:jc w:val="right"/>
        <w:outlineLvl w:val="0"/>
      </w:pPr>
      <w:r>
        <w:t>Приложение 3</w:t>
      </w:r>
    </w:p>
    <w:p w:rsidR="008C5D99" w:rsidRDefault="008C5D99">
      <w:pPr>
        <w:pStyle w:val="ConsPlusNormal"/>
        <w:jc w:val="right"/>
      </w:pPr>
      <w:r>
        <w:lastRenderedPageBreak/>
        <w:t>к постановлению</w:t>
      </w:r>
    </w:p>
    <w:p w:rsidR="008C5D99" w:rsidRDefault="008C5D99">
      <w:pPr>
        <w:pStyle w:val="ConsPlusNormal"/>
        <w:jc w:val="right"/>
      </w:pPr>
      <w:r>
        <w:t>Министерства здравоохранения</w:t>
      </w:r>
    </w:p>
    <w:p w:rsidR="008C5D99" w:rsidRDefault="008C5D99">
      <w:pPr>
        <w:pStyle w:val="ConsPlusNormal"/>
        <w:jc w:val="right"/>
      </w:pPr>
      <w:r>
        <w:t>Республики Беларусь</w:t>
      </w:r>
    </w:p>
    <w:p w:rsidR="008C5D99" w:rsidRDefault="008C5D99">
      <w:pPr>
        <w:pStyle w:val="ConsPlusNormal"/>
        <w:jc w:val="right"/>
      </w:pPr>
      <w:r>
        <w:t>31.05.2021 N 72</w:t>
      </w:r>
    </w:p>
    <w:p w:rsidR="008C5D99" w:rsidRDefault="008C5D99">
      <w:pPr>
        <w:pStyle w:val="ConsPlusNormal"/>
        <w:jc w:val="right"/>
      </w:pPr>
      <w:r>
        <w:t>(в редакции постановления</w:t>
      </w:r>
    </w:p>
    <w:p w:rsidR="008C5D99" w:rsidRDefault="008C5D99">
      <w:pPr>
        <w:pStyle w:val="ConsPlusNormal"/>
        <w:jc w:val="right"/>
      </w:pPr>
      <w:r>
        <w:t>Министерства здравоохранения</w:t>
      </w:r>
    </w:p>
    <w:p w:rsidR="008C5D99" w:rsidRDefault="008C5D99">
      <w:pPr>
        <w:pStyle w:val="ConsPlusNormal"/>
        <w:jc w:val="right"/>
      </w:pPr>
      <w:r>
        <w:t>Республики Беларусь</w:t>
      </w:r>
    </w:p>
    <w:p w:rsidR="008C5D99" w:rsidRDefault="008C5D99">
      <w:pPr>
        <w:pStyle w:val="ConsPlusNormal"/>
        <w:jc w:val="right"/>
      </w:pPr>
      <w:r>
        <w:t>01.02.2023 N 21)</w:t>
      </w:r>
    </w:p>
    <w:p w:rsidR="008C5D99" w:rsidRDefault="008C5D99">
      <w:pPr>
        <w:pStyle w:val="ConsPlusNormal"/>
      </w:pPr>
    </w:p>
    <w:p w:rsidR="008C5D99" w:rsidRDefault="008C5D99">
      <w:pPr>
        <w:pStyle w:val="ConsPlusTitle"/>
        <w:jc w:val="center"/>
      </w:pPr>
      <w:bookmarkStart w:id="10" w:name="Par293"/>
      <w:bookmarkEnd w:id="10"/>
      <w:r>
        <w:t>ТРЕБОВАНИЯ</w:t>
      </w:r>
    </w:p>
    <w:p w:rsidR="008C5D99" w:rsidRDefault="008C5D99">
      <w:pPr>
        <w:pStyle w:val="ConsPlusTitle"/>
        <w:jc w:val="center"/>
      </w:pPr>
      <w:r>
        <w:t>К ПОВЫШЕНИЮ КВАЛИФИКАЦИИ ДЛЯ ЗАНЯТИЯ ДОЛЖНОСТЕЙ "ВРАЧ УЛЬТРАЗВУКОВОЙ ДИАГНОСТИКИ" И "ВРАЧ ФУНКЦИОНАЛЬНОЙ ДИАГНОСТИКИ" ПРИ ПЕРЕХОДЕ С ДОЛЖНОСТИ СЛУЖАЩЕГО ВРАЧА-СПЕЦИАЛИСТА</w:t>
      </w:r>
    </w:p>
    <w:p w:rsidR="008C5D99" w:rsidRDefault="008C5D99">
      <w:pPr>
        <w:pStyle w:val="ConsPlusNormal"/>
        <w:jc w:val="center"/>
      </w:pPr>
      <w:r>
        <w:t>(введено постановлением Минздрава от 01.02.2023 N 21)</w:t>
      </w:r>
    </w:p>
    <w:p w:rsidR="008C5D99" w:rsidRDefault="008C5D99">
      <w:pPr>
        <w:pStyle w:val="ConsPlusNormal"/>
      </w:pPr>
    </w:p>
    <w:tbl>
      <w:tblPr>
        <w:tblW w:w="0" w:type="auto"/>
        <w:tblInd w:w="-1" w:type="dxa"/>
        <w:tblLayout w:type="fixed"/>
        <w:tblCellMar>
          <w:left w:w="0" w:type="dxa"/>
          <w:right w:w="0" w:type="dxa"/>
        </w:tblCellMar>
        <w:tblLook w:val="0000"/>
      </w:tblPr>
      <w:tblGrid>
        <w:gridCol w:w="885"/>
        <w:gridCol w:w="4035"/>
        <w:gridCol w:w="4200"/>
      </w:tblGrid>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5D99" w:rsidRDefault="008C5D99">
            <w:pPr>
              <w:pStyle w:val="ConsPlusNormal"/>
              <w:jc w:val="center"/>
            </w:pPr>
            <w:r>
              <w:t>N</w:t>
            </w:r>
            <w:r>
              <w:br/>
              <w:t>п/п</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5D99" w:rsidRDefault="008C5D99">
            <w:pPr>
              <w:pStyle w:val="ConsPlusNormal"/>
              <w:jc w:val="center"/>
            </w:pPr>
            <w:r>
              <w:t>Наименование занимаемой врачом-специалистом должности служащего, с которой допускается переход на другую должность служащего после повышения квалификации</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C5D99" w:rsidRDefault="008C5D99">
            <w:pPr>
              <w:pStyle w:val="ConsPlusNormal"/>
              <w:jc w:val="center"/>
            </w:pPr>
            <w:r>
              <w:t>Название образовательной программы повышения квалификации и объем учебных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w:t>
            </w:r>
          </w:p>
        </w:tc>
        <w:tc>
          <w:tcPr>
            <w:tcW w:w="82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outlineLvl w:val="1"/>
            </w:pPr>
            <w:r>
              <w:t>врач ультразвуковой диагностики в специальности</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1.1</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врач-акушер-гинеколог</w:t>
            </w:r>
            <w:r>
              <w:br/>
              <w:t>врач-онколог-хирург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"Ультразвуковая диагностика в специальности: ультразвуковая диагностика патологии матки и придатков", 160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1.2</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врач-ангиохирург</w:t>
            </w:r>
            <w:r>
              <w:br/>
              <w:t>врач-нейрохирург</w:t>
            </w:r>
            <w:r>
              <w:br/>
              <w:t>врач-невролог</w:t>
            </w:r>
            <w:r>
              <w:br/>
              <w:t>врач - детский невролог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"Ультразвуковая диагностика в специальности: ультразвуковая диагностика патологии брахиоцефальных сосудов", 160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1.3</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врач-ангиохирург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"Ультразвуковая диагностика в специальности: ультразвуковая диагностика патологии сосудов нижних конечностей", 160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1.4</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врач-анестезиолог-реаниматолог</w:t>
            </w:r>
            <w:r>
              <w:br/>
              <w:t>врач-анестезиолог-реаниматолог детский</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"Ультразвуковая диагностика в специальности: интервенционные манипуляции под ультразвуковым контролем", 80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1.5</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врач-ангиохирург</w:t>
            </w:r>
            <w:r>
              <w:br/>
              <w:t>врач-кардиолог</w:t>
            </w:r>
            <w:r>
              <w:br/>
              <w:t>врач-кардиохирург</w:t>
            </w:r>
            <w:r>
              <w:br/>
              <w:t>врач-ревматолог</w:t>
            </w:r>
            <w:r>
              <w:br/>
              <w:t>врач - детский кардиоревматолог</w:t>
            </w:r>
            <w:r>
              <w:br/>
              <w:t>врач - рентгено-эндоваскулярный хирург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"Ультразвуковая диагностика в специальности: трансторакальная эхокардиография", 160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1.6</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врач-неонатолог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"Ультразвуковая диагностика в специальности: ультразвуковая диагностика патологии головного мозга и тазобедренных суставов у новорожденных", 160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1.7</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врач-неонатолог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"Ультразвуковая диагностика в специальности: трансторакальная эхокардиография новорожденных", 160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1.8</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 - детский невролог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"Ультразвуковая диагностика в специальности: ультразвуковая диагностика патологии головного мозга у детей", 160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1.9</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 общей практики</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"Ультразвуковая диагностика в специальности: ультразвуковая диагностика для врача общей практики", 160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1.10</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врач-травматолог-ортопед</w:t>
            </w:r>
            <w:r>
              <w:br/>
              <w:t>врач-ревматолог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 xml:space="preserve">"Ультразвуковая диагностика в специальности: ультразвуковая диагностика патологии опорно-двигательной системы", </w:t>
            </w:r>
            <w:r>
              <w:lastRenderedPageBreak/>
              <w:t>160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lastRenderedPageBreak/>
              <w:t>1.11</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врач-уролог</w:t>
            </w:r>
            <w:r>
              <w:br/>
              <w:t>врач-нефролог</w:t>
            </w:r>
            <w:r>
              <w:br/>
              <w:t>врач-онколог-хирург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"Ультразвуковая диагностика в специальности: ультразвуковая диагностика патологии в урологии и нефрологии", 160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1.12</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врач-хирург</w:t>
            </w:r>
            <w:r>
              <w:br/>
              <w:t>врач - детский хирург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"Ультразвуковая диагностика в специальности: ультразвуковая диагностика в абдоминальной хирургии", 160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1.13</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врач-хирург</w:t>
            </w:r>
            <w:r>
              <w:br/>
              <w:t>врач - детский хирург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"Ультразвуковая диагностика в специальности: ультразвуковая диагностика в абдоминальной хирургии детского возраста", 160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1.14</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врач-эндокринолог</w:t>
            </w:r>
            <w:r>
              <w:br/>
              <w:t>врач - детский эндокринолог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"Ультразвуковая диагностика в специальности: ультразвуковая диагностика патологии щитовидной железы", 160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1.15</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врач-гастроэнтеролог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"Ультразвуковая диагностика в специальности: ультразвуковая диагностика патологии органов пищеварительной системы", 160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1.16</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врач-онколог-хирург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"Ультразвуковая диагностика в специальности: ультразвуковая диагностика патологии молочной железы", 160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1.17</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врач-онколог</w:t>
            </w:r>
            <w:r>
              <w:br/>
              <w:t>врач-онколог-хирург</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"Ультразвуковая диагностика в специальности: ультразвуковая диагностика патологии лимфатической системы", 160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2</w:t>
            </w:r>
          </w:p>
        </w:tc>
        <w:tc>
          <w:tcPr>
            <w:tcW w:w="82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outlineLvl w:val="1"/>
            </w:pPr>
            <w:r>
              <w:t>врач функциональной диагностики в специальности</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2.1</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врач-кардиолог</w:t>
            </w:r>
            <w:r>
              <w:br/>
              <w:t>врач-терапевт</w:t>
            </w:r>
            <w:r>
              <w:br/>
              <w:t>врач общей практики</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"Функциональная диагностика в специальности: электрокардиография, суточное мониторирование электрокардиограммы и артериального давления", 160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2.2</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врач-невролог</w:t>
            </w:r>
            <w:r>
              <w:br/>
              <w:t>врач-невролог детский</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"Функциональная диагностика в специальности: нейрофизиологические методы исследования", 80 часов</w:t>
            </w:r>
          </w:p>
        </w:tc>
      </w:tr>
      <w:tr w:rsidR="008C5D99">
        <w:tblPrEx>
          <w:tblCellMar>
            <w:top w:w="0" w:type="dxa"/>
            <w:left w:w="0" w:type="dxa"/>
            <w:bottom w:w="0" w:type="dxa"/>
            <w:right w:w="0" w:type="dxa"/>
          </w:tblCellMar>
        </w:tblPrEx>
        <w:tc>
          <w:tcPr>
            <w:tcW w:w="8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jc w:val="center"/>
            </w:pPr>
            <w:r>
              <w:t>2.3</w:t>
            </w:r>
          </w:p>
        </w:tc>
        <w:tc>
          <w:tcPr>
            <w:tcW w:w="4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врач-пульмонолог</w:t>
            </w:r>
            <w:r>
              <w:br/>
              <w:t>врач-фтизиатр</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C5D99" w:rsidRDefault="008C5D99">
            <w:pPr>
              <w:pStyle w:val="ConsPlusNormal"/>
            </w:pPr>
            <w:r>
              <w:t>"Функциональная диагностика в специальности: исследования внешнего дыхания", 80 часов</w:t>
            </w:r>
          </w:p>
        </w:tc>
      </w:tr>
    </w:tbl>
    <w:p w:rsidR="008C5D99" w:rsidRDefault="008C5D99">
      <w:pPr>
        <w:pStyle w:val="ConsPlusNormal"/>
      </w:pPr>
    </w:p>
    <w:p w:rsidR="008C5D99" w:rsidRDefault="008C5D99">
      <w:pPr>
        <w:pStyle w:val="ConsPlusNormal"/>
      </w:pPr>
    </w:p>
    <w:p w:rsidR="008C5D99" w:rsidRDefault="008C5D99">
      <w:pPr>
        <w:pStyle w:val="ConsPlusNormal"/>
        <w:pBdr>
          <w:top w:val="single" w:sz="6" w:space="0" w:color="auto"/>
        </w:pBdr>
        <w:spacing w:before="100" w:after="100"/>
        <w:jc w:val="both"/>
        <w:rPr>
          <w:sz w:val="2"/>
          <w:szCs w:val="2"/>
        </w:rPr>
      </w:pPr>
    </w:p>
    <w:p w:rsidR="008C5D99" w:rsidRDefault="008C5D99">
      <w:pPr>
        <w:pStyle w:val="ConsPlusNormal"/>
        <w:rPr>
          <w:sz w:val="16"/>
          <w:szCs w:val="16"/>
        </w:rPr>
      </w:pPr>
    </w:p>
    <w:sectPr w:rsidR="008C5D99">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
  <w:rsids>
    <w:rsidRoot w:val="008875B3"/>
    <w:rsid w:val="0072122B"/>
    <w:rsid w:val="008875B3"/>
    <w:rsid w:val="008C5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3299</Words>
  <Characters>26871</Characters>
  <Application>Microsoft Office Word</Application>
  <DocSecurity>2</DocSecurity>
  <Lines>223</Lines>
  <Paragraphs>60</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4020.00.55</Company>
  <LinksUpToDate>false</LinksUpToDate>
  <CharactersWithSpaces>30110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Пользователь</dc:creator>
  <cp:lastModifiedBy>Пользователь</cp:lastModifiedBy>
  <cp:revision>3</cp:revision>
  <dcterms:created xsi:type="dcterms:W3CDTF">2023-04-07T07:05:00Z</dcterms:created>
  <dcterms:modified xsi:type="dcterms:W3CDTF">2023-04-07T07:20:00Z</dcterms:modified>
</cp:coreProperties>
</file>